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39A36" w14:textId="00488EA6" w:rsidR="008A6C38" w:rsidRPr="001F592E" w:rsidRDefault="002C1968" w:rsidP="001F592E">
      <w:pPr>
        <w:pStyle w:val="a4"/>
        <w:spacing w:before="0" w:beforeAutospacing="0" w:after="0" w:afterAutospacing="0" w:line="540" w:lineRule="atLeast"/>
        <w:ind w:firstLine="480"/>
        <w:rPr>
          <w:rFonts w:ascii="微软雅黑" w:eastAsia="微软雅黑" w:hAnsi="微软雅黑"/>
          <w:color w:val="333333"/>
        </w:rPr>
      </w:pPr>
      <w:r w:rsidRPr="001F592E">
        <w:rPr>
          <w:rFonts w:ascii="微软雅黑" w:eastAsia="微软雅黑" w:hAnsi="微软雅黑" w:hint="eastAsia"/>
          <w:color w:val="333333"/>
        </w:rPr>
        <w:t>一、单选题</w:t>
      </w:r>
    </w:p>
    <w:p w14:paraId="3E685F59" w14:textId="2F918383" w:rsidR="00B202E0" w:rsidRPr="00B202E0" w:rsidRDefault="002C1968" w:rsidP="00B202E0">
      <w:pPr>
        <w:pStyle w:val="a4"/>
        <w:spacing w:before="0" w:beforeAutospacing="0" w:after="0" w:afterAutospacing="0" w:line="540" w:lineRule="atLeast"/>
        <w:ind w:firstLine="480"/>
        <w:rPr>
          <w:rFonts w:ascii="微软雅黑" w:eastAsia="微软雅黑" w:hAnsi="微软雅黑"/>
          <w:color w:val="333333"/>
        </w:rPr>
      </w:pPr>
      <w:r w:rsidRPr="002C1968">
        <w:t xml:space="preserve">1. </w:t>
      </w:r>
      <w:r w:rsidR="00B202E0" w:rsidRPr="00B202E0">
        <w:rPr>
          <w:rFonts w:ascii="微软雅黑" w:eastAsia="微软雅黑" w:hAnsi="微软雅黑" w:hint="eastAsia"/>
          <w:color w:val="333333"/>
        </w:rPr>
        <w:t>两个变量的Pearson相关系数为0.03，则这两个变量间可视为(</w:t>
      </w:r>
      <w:r w:rsidR="001F592E">
        <w:rPr>
          <w:rFonts w:ascii="微软雅黑" w:eastAsia="微软雅黑" w:hAnsi="微软雅黑"/>
          <w:color w:val="333333"/>
        </w:rPr>
        <w:t xml:space="preserve"> </w:t>
      </w:r>
      <w:r w:rsidR="00135410">
        <w:rPr>
          <w:rFonts w:ascii="微软雅黑" w:eastAsia="微软雅黑" w:hAnsi="微软雅黑"/>
          <w:color w:val="333333"/>
        </w:rPr>
        <w:t>B</w:t>
      </w:r>
      <w:r w:rsidR="001F592E">
        <w:rPr>
          <w:rFonts w:ascii="微软雅黑" w:eastAsia="微软雅黑" w:hAnsi="微软雅黑"/>
          <w:color w:val="333333"/>
        </w:rPr>
        <w:t xml:space="preserve"> </w:t>
      </w:r>
      <w:r w:rsidR="00B202E0" w:rsidRPr="00B202E0">
        <w:rPr>
          <w:rFonts w:ascii="微软雅黑" w:eastAsia="微软雅黑" w:hAnsi="微软雅黑" w:hint="eastAsia"/>
          <w:color w:val="333333"/>
        </w:rPr>
        <w:t>)</w:t>
      </w:r>
    </w:p>
    <w:p w14:paraId="429655A5" w14:textId="53FD1B6A" w:rsidR="00B202E0" w:rsidRPr="00B202E0" w:rsidRDefault="00B202E0" w:rsidP="00B202E0">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A.低度线性相关</w:t>
      </w:r>
      <w:r w:rsidR="001A549A">
        <w:rPr>
          <w:rFonts w:ascii="微软雅黑" w:eastAsia="微软雅黑" w:hAnsi="微软雅黑" w:cs="宋体" w:hint="eastAsia"/>
          <w:color w:val="333333"/>
          <w:kern w:val="0"/>
          <w:sz w:val="24"/>
          <w:szCs w:val="24"/>
        </w:rPr>
        <w:t xml:space="preserve"> </w:t>
      </w:r>
      <w:r w:rsidRPr="00B202E0">
        <w:rPr>
          <w:rFonts w:ascii="微软雅黑" w:eastAsia="微软雅黑" w:hAnsi="微软雅黑" w:cs="宋体" w:hint="eastAsia"/>
          <w:color w:val="333333"/>
          <w:kern w:val="0"/>
          <w:sz w:val="24"/>
          <w:szCs w:val="24"/>
        </w:rPr>
        <w:t xml:space="preserve">　　B.无线性相关关系</w:t>
      </w:r>
    </w:p>
    <w:p w14:paraId="39C38178" w14:textId="2C974172" w:rsidR="00B202E0" w:rsidRPr="00B202E0" w:rsidRDefault="00B202E0" w:rsidP="00B202E0">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C.高度线性相关</w:t>
      </w:r>
      <w:r w:rsidR="001A549A">
        <w:rPr>
          <w:rFonts w:ascii="微软雅黑" w:eastAsia="微软雅黑" w:hAnsi="微软雅黑" w:cs="宋体" w:hint="eastAsia"/>
          <w:color w:val="333333"/>
          <w:kern w:val="0"/>
          <w:sz w:val="24"/>
          <w:szCs w:val="24"/>
        </w:rPr>
        <w:t xml:space="preserve"> </w:t>
      </w:r>
      <w:r w:rsidRPr="00B202E0">
        <w:rPr>
          <w:rFonts w:ascii="微软雅黑" w:eastAsia="微软雅黑" w:hAnsi="微软雅黑" w:cs="宋体" w:hint="eastAsia"/>
          <w:color w:val="333333"/>
          <w:kern w:val="0"/>
          <w:sz w:val="24"/>
          <w:szCs w:val="24"/>
        </w:rPr>
        <w:t xml:space="preserve">　　D.中度线性相关</w:t>
      </w:r>
    </w:p>
    <w:p w14:paraId="627C9316" w14:textId="7C6F04B7" w:rsidR="00B202E0" w:rsidRPr="001F592E" w:rsidRDefault="00B202E0" w:rsidP="001F592E">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w:t>
      </w:r>
      <w:r w:rsidR="00C253CE" w:rsidRPr="001F592E">
        <w:rPr>
          <w:rFonts w:ascii="微软雅黑" w:eastAsia="微软雅黑" w:hAnsi="微软雅黑" w:cs="宋体"/>
          <w:color w:val="333333"/>
          <w:kern w:val="0"/>
          <w:sz w:val="24"/>
          <w:szCs w:val="24"/>
        </w:rPr>
        <w:t>2</w:t>
      </w:r>
      <w:r w:rsidR="002C1968" w:rsidRPr="001F592E">
        <w:rPr>
          <w:rFonts w:ascii="微软雅黑" w:eastAsia="微软雅黑" w:hAnsi="微软雅黑" w:cs="宋体"/>
          <w:color w:val="333333"/>
          <w:kern w:val="0"/>
          <w:sz w:val="24"/>
          <w:szCs w:val="24"/>
        </w:rPr>
        <w:t xml:space="preserve">. </w:t>
      </w:r>
      <w:r w:rsidRPr="001F592E">
        <w:rPr>
          <w:rFonts w:ascii="微软雅黑" w:eastAsia="微软雅黑" w:hAnsi="微软雅黑" w:cs="宋体" w:hint="eastAsia"/>
          <w:color w:val="333333"/>
          <w:kern w:val="0"/>
          <w:sz w:val="24"/>
          <w:szCs w:val="24"/>
        </w:rPr>
        <w:t>抽样随机性造成的用样本统计量估计总体参数时出现的误差(</w:t>
      </w:r>
      <w:r w:rsidR="001F592E">
        <w:rPr>
          <w:rFonts w:ascii="微软雅黑" w:eastAsia="微软雅黑" w:hAnsi="微软雅黑" w:cs="宋体"/>
          <w:color w:val="333333"/>
          <w:kern w:val="0"/>
          <w:sz w:val="24"/>
          <w:szCs w:val="24"/>
        </w:rPr>
        <w:t xml:space="preserve">  </w:t>
      </w:r>
      <w:r w:rsidR="00135410">
        <w:rPr>
          <w:rFonts w:ascii="微软雅黑" w:eastAsia="微软雅黑" w:hAnsi="微软雅黑" w:cs="宋体"/>
          <w:color w:val="333333"/>
          <w:kern w:val="0"/>
          <w:sz w:val="24"/>
          <w:szCs w:val="24"/>
        </w:rPr>
        <w:t>D</w:t>
      </w:r>
      <w:r w:rsidR="001F592E">
        <w:rPr>
          <w:rFonts w:ascii="微软雅黑" w:eastAsia="微软雅黑" w:hAnsi="微软雅黑" w:cs="宋体"/>
          <w:color w:val="333333"/>
          <w:kern w:val="0"/>
          <w:sz w:val="24"/>
          <w:szCs w:val="24"/>
        </w:rPr>
        <w:t xml:space="preserve"> </w:t>
      </w:r>
      <w:r w:rsidRPr="001F592E">
        <w:rPr>
          <w:rFonts w:ascii="微软雅黑" w:eastAsia="微软雅黑" w:hAnsi="微软雅黑" w:cs="宋体" w:hint="eastAsia"/>
          <w:color w:val="333333"/>
          <w:kern w:val="0"/>
          <w:sz w:val="24"/>
          <w:szCs w:val="24"/>
        </w:rPr>
        <w:t>)</w:t>
      </w:r>
    </w:p>
    <w:p w14:paraId="51E99601" w14:textId="00ED6C49" w:rsidR="00B202E0" w:rsidRPr="00B202E0" w:rsidRDefault="00B202E0" w:rsidP="00B202E0">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A.抽样框误差</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B202E0">
        <w:rPr>
          <w:rFonts w:ascii="微软雅黑" w:eastAsia="微软雅黑" w:hAnsi="微软雅黑" w:cs="宋体" w:hint="eastAsia"/>
          <w:color w:val="333333"/>
          <w:kern w:val="0"/>
          <w:sz w:val="24"/>
          <w:szCs w:val="24"/>
        </w:rPr>
        <w:t xml:space="preserve">　　B.计量误差</w:t>
      </w:r>
    </w:p>
    <w:p w14:paraId="0A3D4AB7" w14:textId="219600AD" w:rsidR="00B202E0" w:rsidRDefault="00B202E0" w:rsidP="001A549A">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C.无回答误差</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B202E0">
        <w:rPr>
          <w:rFonts w:ascii="微软雅黑" w:eastAsia="微软雅黑" w:hAnsi="微软雅黑" w:cs="宋体" w:hint="eastAsia"/>
          <w:color w:val="333333"/>
          <w:kern w:val="0"/>
          <w:sz w:val="24"/>
          <w:szCs w:val="24"/>
        </w:rPr>
        <w:t>D.抽样误差</w:t>
      </w:r>
    </w:p>
    <w:p w14:paraId="4288F1DB" w14:textId="4A14CF4D" w:rsidR="001C673D" w:rsidRPr="006A7282" w:rsidRDefault="001C673D" w:rsidP="001A549A">
      <w:pPr>
        <w:widowControl/>
        <w:shd w:val="clear" w:color="auto" w:fill="FFFFFF"/>
        <w:spacing w:line="600" w:lineRule="atLeast"/>
        <w:ind w:firstLineChars="150" w:firstLine="36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w:t>
      </w:r>
      <w:r>
        <w:rPr>
          <w:rFonts w:ascii="微软雅黑" w:eastAsia="微软雅黑" w:hAnsi="微软雅黑" w:cs="宋体"/>
          <w:color w:val="333333"/>
          <w:kern w:val="0"/>
          <w:sz w:val="24"/>
        </w:rPr>
        <w:t>.</w:t>
      </w:r>
      <w:r w:rsidRPr="006A7282">
        <w:rPr>
          <w:rFonts w:ascii="微软雅黑" w:eastAsia="微软雅黑" w:hAnsi="微软雅黑" w:cs="宋体" w:hint="eastAsia"/>
          <w:color w:val="333333"/>
          <w:kern w:val="0"/>
          <w:sz w:val="24"/>
        </w:rPr>
        <w:t>某校高三年级学生共l000人参加考试，将1000份试卷编好号码后，从中随机抽取30份计算平均成绩，此种抽样方法为（</w:t>
      </w:r>
      <w:r w:rsidR="00135410">
        <w:rPr>
          <w:rFonts w:ascii="微软雅黑" w:eastAsia="微软雅黑" w:hAnsi="微软雅黑" w:cs="宋体" w:hint="eastAsia"/>
          <w:color w:val="333333"/>
          <w:kern w:val="0"/>
          <w:sz w:val="24"/>
        </w:rPr>
        <w:t>A</w:t>
      </w:r>
      <w:r>
        <w:rPr>
          <w:rFonts w:ascii="微软雅黑" w:eastAsia="微软雅黑" w:hAnsi="微软雅黑" w:cs="宋体"/>
          <w:color w:val="333333"/>
          <w:kern w:val="0"/>
          <w:sz w:val="24"/>
        </w:rPr>
        <w:t xml:space="preserve"> </w:t>
      </w:r>
      <w:r w:rsidRPr="006A7282">
        <w:rPr>
          <w:rFonts w:ascii="微软雅黑" w:eastAsia="微软雅黑" w:hAnsi="微软雅黑" w:cs="宋体" w:hint="eastAsia"/>
          <w:color w:val="333333"/>
          <w:kern w:val="0"/>
          <w:sz w:val="24"/>
        </w:rPr>
        <w:t>）。</w:t>
      </w:r>
    </w:p>
    <w:p w14:paraId="1AB32EE2" w14:textId="77777777" w:rsidR="001C673D" w:rsidRPr="006A7282"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6A7282">
        <w:rPr>
          <w:rFonts w:ascii="微软雅黑" w:eastAsia="微软雅黑" w:hAnsi="微软雅黑" w:cs="宋体" w:hint="eastAsia"/>
          <w:color w:val="333333"/>
          <w:kern w:val="0"/>
          <w:sz w:val="24"/>
        </w:rPr>
        <w:t xml:space="preserve">　　A.简单随机抽样</w:t>
      </w:r>
      <w:r>
        <w:rPr>
          <w:rFonts w:ascii="微软雅黑" w:eastAsia="微软雅黑" w:hAnsi="微软雅黑" w:cs="宋体" w:hint="eastAsia"/>
          <w:color w:val="333333"/>
          <w:kern w:val="0"/>
          <w:sz w:val="24"/>
        </w:rPr>
        <w:t xml:space="preserve"> </w:t>
      </w:r>
      <w:r>
        <w:rPr>
          <w:rFonts w:ascii="微软雅黑" w:eastAsia="微软雅黑" w:hAnsi="微软雅黑" w:cs="宋体"/>
          <w:color w:val="333333"/>
          <w:kern w:val="0"/>
          <w:sz w:val="24"/>
        </w:rPr>
        <w:t xml:space="preserve">  </w:t>
      </w:r>
      <w:r w:rsidRPr="006A7282">
        <w:rPr>
          <w:rFonts w:ascii="微软雅黑" w:eastAsia="微软雅黑" w:hAnsi="微软雅黑" w:cs="宋体" w:hint="eastAsia"/>
          <w:color w:val="333333"/>
          <w:kern w:val="0"/>
          <w:sz w:val="24"/>
        </w:rPr>
        <w:t>B.系统抽样</w:t>
      </w:r>
    </w:p>
    <w:p w14:paraId="671A6326" w14:textId="77777777" w:rsidR="001C673D" w:rsidRPr="006A7282"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6A7282">
        <w:rPr>
          <w:rFonts w:ascii="微软雅黑" w:eastAsia="微软雅黑" w:hAnsi="微软雅黑" w:cs="宋体" w:hint="eastAsia"/>
          <w:color w:val="333333"/>
          <w:kern w:val="0"/>
          <w:sz w:val="24"/>
        </w:rPr>
        <w:t xml:space="preserve">　　C.分层抽样</w:t>
      </w:r>
      <w:r>
        <w:rPr>
          <w:rFonts w:ascii="微软雅黑" w:eastAsia="微软雅黑" w:hAnsi="微软雅黑" w:cs="宋体" w:hint="eastAsia"/>
          <w:color w:val="333333"/>
          <w:kern w:val="0"/>
          <w:sz w:val="24"/>
        </w:rPr>
        <w:t xml:space="preserve"> </w:t>
      </w:r>
      <w:r>
        <w:rPr>
          <w:rFonts w:ascii="微软雅黑" w:eastAsia="微软雅黑" w:hAnsi="微软雅黑" w:cs="宋体"/>
          <w:color w:val="333333"/>
          <w:kern w:val="0"/>
          <w:sz w:val="24"/>
        </w:rPr>
        <w:t xml:space="preserve">     </w:t>
      </w:r>
      <w:r w:rsidRPr="006A7282">
        <w:rPr>
          <w:rFonts w:ascii="微软雅黑" w:eastAsia="微软雅黑" w:hAnsi="微软雅黑" w:cs="宋体" w:hint="eastAsia"/>
          <w:color w:val="333333"/>
          <w:kern w:val="0"/>
          <w:sz w:val="24"/>
        </w:rPr>
        <w:t>D.整群抽样</w:t>
      </w:r>
    </w:p>
    <w:p w14:paraId="428556BA" w14:textId="1B618954" w:rsidR="00473C3E" w:rsidRPr="00473C3E" w:rsidRDefault="001C673D" w:rsidP="001A549A">
      <w:pPr>
        <w:widowControl/>
        <w:spacing w:line="540" w:lineRule="atLeast"/>
        <w:ind w:firstLineChars="200" w:firstLine="480"/>
        <w:jc w:val="left"/>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t>4</w:t>
      </w:r>
      <w:r w:rsidR="001F592E">
        <w:rPr>
          <w:rFonts w:ascii="微软雅黑" w:eastAsia="微软雅黑" w:hAnsi="微软雅黑" w:cs="宋体"/>
          <w:color w:val="333333"/>
          <w:kern w:val="0"/>
          <w:sz w:val="24"/>
          <w:szCs w:val="24"/>
        </w:rPr>
        <w:t>.</w:t>
      </w:r>
      <w:r w:rsidR="00473C3E" w:rsidRPr="00473C3E">
        <w:rPr>
          <w:rFonts w:ascii="微软雅黑" w:eastAsia="微软雅黑" w:hAnsi="微软雅黑" w:cs="宋体" w:hint="eastAsia"/>
          <w:color w:val="333333"/>
          <w:kern w:val="0"/>
          <w:sz w:val="24"/>
          <w:szCs w:val="24"/>
        </w:rPr>
        <w:t xml:space="preserve">一元回归模型和多元回归模型的划分依据是( </w:t>
      </w:r>
      <w:r w:rsidR="00135410">
        <w:rPr>
          <w:rFonts w:ascii="微软雅黑" w:eastAsia="微软雅黑" w:hAnsi="微软雅黑" w:cs="宋体"/>
          <w:color w:val="333333"/>
          <w:kern w:val="0"/>
          <w:sz w:val="24"/>
          <w:szCs w:val="24"/>
        </w:rPr>
        <w:t>D</w:t>
      </w:r>
      <w:r w:rsidR="001F592E">
        <w:rPr>
          <w:rFonts w:ascii="微软雅黑" w:eastAsia="微软雅黑" w:hAnsi="微软雅黑" w:cs="宋体"/>
          <w:color w:val="333333"/>
          <w:kern w:val="0"/>
          <w:sz w:val="24"/>
          <w:szCs w:val="24"/>
        </w:rPr>
        <w:t xml:space="preserve"> </w:t>
      </w:r>
      <w:r w:rsidR="00473C3E" w:rsidRPr="00473C3E">
        <w:rPr>
          <w:rFonts w:ascii="微软雅黑" w:eastAsia="微软雅黑" w:hAnsi="微软雅黑" w:cs="宋体" w:hint="eastAsia"/>
          <w:color w:val="333333"/>
          <w:kern w:val="0"/>
          <w:sz w:val="24"/>
          <w:szCs w:val="24"/>
        </w:rPr>
        <w:t>)。</w:t>
      </w:r>
    </w:p>
    <w:p w14:paraId="581C595E" w14:textId="5AB2040F"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A.模型的数量</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473C3E">
        <w:rPr>
          <w:rFonts w:ascii="微软雅黑" w:eastAsia="微软雅黑" w:hAnsi="微软雅黑" w:cs="宋体" w:hint="eastAsia"/>
          <w:color w:val="333333"/>
          <w:kern w:val="0"/>
          <w:sz w:val="24"/>
          <w:szCs w:val="24"/>
        </w:rPr>
        <w:t>B.样本量</w:t>
      </w:r>
    </w:p>
    <w:p w14:paraId="7AAAFEB2" w14:textId="4B4A42ED" w:rsidR="00473C3E" w:rsidRPr="00473C3E" w:rsidRDefault="00473C3E" w:rsidP="001A549A">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C.因变量数量</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473C3E">
        <w:rPr>
          <w:rFonts w:ascii="微软雅黑" w:eastAsia="微软雅黑" w:hAnsi="微软雅黑" w:cs="宋体" w:hint="eastAsia"/>
          <w:color w:val="333333"/>
          <w:kern w:val="0"/>
          <w:sz w:val="24"/>
          <w:szCs w:val="24"/>
        </w:rPr>
        <w:t>D.自变量数量</w:t>
      </w:r>
    </w:p>
    <w:p w14:paraId="01DF387F" w14:textId="07DE1284" w:rsidR="00B202E0" w:rsidRPr="00B202E0" w:rsidRDefault="001C673D" w:rsidP="001A549A">
      <w:pPr>
        <w:pStyle w:val="a4"/>
        <w:spacing w:before="0" w:beforeAutospacing="0" w:after="0" w:afterAutospacing="0" w:line="540" w:lineRule="atLeast"/>
        <w:ind w:firstLineChars="250" w:firstLine="600"/>
        <w:rPr>
          <w:rFonts w:ascii="微软雅黑" w:eastAsia="微软雅黑" w:hAnsi="微软雅黑"/>
          <w:color w:val="333333"/>
        </w:rPr>
      </w:pPr>
      <w:r w:rsidRPr="001A549A">
        <w:rPr>
          <w:rFonts w:ascii="微软雅黑" w:eastAsia="微软雅黑" w:hAnsi="微软雅黑"/>
          <w:color w:val="333333"/>
        </w:rPr>
        <w:t>5</w:t>
      </w:r>
      <w:r w:rsidR="002C1968" w:rsidRPr="001A549A">
        <w:rPr>
          <w:rFonts w:ascii="微软雅黑" w:eastAsia="微软雅黑" w:hAnsi="微软雅黑"/>
          <w:color w:val="333333"/>
        </w:rPr>
        <w:t xml:space="preserve">. </w:t>
      </w:r>
      <w:r w:rsidR="00B202E0" w:rsidRPr="00B202E0">
        <w:rPr>
          <w:rFonts w:ascii="微软雅黑" w:eastAsia="微软雅黑" w:hAnsi="微软雅黑" w:hint="eastAsia"/>
          <w:color w:val="333333"/>
        </w:rPr>
        <w:t>“常住人口城镇化率”指标的时间序列属于(</w:t>
      </w:r>
      <w:r w:rsidR="001F592E">
        <w:rPr>
          <w:rFonts w:ascii="微软雅黑" w:eastAsia="微软雅黑" w:hAnsi="微软雅黑"/>
          <w:color w:val="333333"/>
        </w:rPr>
        <w:t xml:space="preserve"> </w:t>
      </w:r>
      <w:r w:rsidR="00135410">
        <w:rPr>
          <w:rFonts w:ascii="微软雅黑" w:eastAsia="微软雅黑" w:hAnsi="微软雅黑"/>
          <w:color w:val="333333"/>
        </w:rPr>
        <w:t>A</w:t>
      </w:r>
      <w:r w:rsidR="001F592E">
        <w:rPr>
          <w:rFonts w:ascii="微软雅黑" w:eastAsia="微软雅黑" w:hAnsi="微软雅黑"/>
          <w:color w:val="333333"/>
        </w:rPr>
        <w:t xml:space="preserve">  </w:t>
      </w:r>
      <w:r w:rsidR="00B202E0" w:rsidRPr="00B202E0">
        <w:rPr>
          <w:rFonts w:ascii="微软雅黑" w:eastAsia="微软雅黑" w:hAnsi="微软雅黑" w:hint="eastAsia"/>
          <w:color w:val="333333"/>
        </w:rPr>
        <w:t>)</w:t>
      </w:r>
    </w:p>
    <w:p w14:paraId="36F72BFF" w14:textId="3F73D8B8" w:rsidR="00B202E0" w:rsidRPr="00B202E0" w:rsidRDefault="00B202E0" w:rsidP="00B202E0">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A.相对数时间序列</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B202E0">
        <w:rPr>
          <w:rFonts w:ascii="微软雅黑" w:eastAsia="微软雅黑" w:hAnsi="微软雅黑" w:cs="宋体" w:hint="eastAsia"/>
          <w:color w:val="333333"/>
          <w:kern w:val="0"/>
          <w:sz w:val="24"/>
          <w:szCs w:val="24"/>
        </w:rPr>
        <w:t xml:space="preserve">　　B.时点序列</w:t>
      </w:r>
    </w:p>
    <w:p w14:paraId="47AAFAB3" w14:textId="5A4DD16D" w:rsidR="00B202E0" w:rsidRPr="00B202E0" w:rsidRDefault="00B202E0" w:rsidP="00B202E0">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C.平均数时间序列　　D.时期序列</w:t>
      </w:r>
    </w:p>
    <w:p w14:paraId="3F7DAF82" w14:textId="0AD90DC9" w:rsidR="002309D4" w:rsidRPr="002309D4" w:rsidRDefault="00B202E0" w:rsidP="002309D4">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hint="eastAsia"/>
          <w:color w:val="333333"/>
          <w:kern w:val="0"/>
          <w:sz w:val="24"/>
          <w:szCs w:val="24"/>
        </w:rPr>
        <w:t xml:space="preserve"> </w:t>
      </w:r>
      <w:r w:rsidR="001C673D">
        <w:rPr>
          <w:rFonts w:ascii="微软雅黑" w:eastAsia="微软雅黑" w:hAnsi="微软雅黑" w:cs="宋体"/>
          <w:color w:val="333333"/>
          <w:kern w:val="0"/>
          <w:sz w:val="24"/>
          <w:szCs w:val="24"/>
        </w:rPr>
        <w:t>6</w:t>
      </w:r>
      <w:r w:rsidR="001F592E">
        <w:rPr>
          <w:rFonts w:ascii="微软雅黑" w:eastAsia="微软雅黑" w:hAnsi="微软雅黑" w:cs="宋体"/>
          <w:color w:val="333333"/>
          <w:kern w:val="0"/>
          <w:sz w:val="24"/>
          <w:szCs w:val="24"/>
        </w:rPr>
        <w:t>.</w:t>
      </w:r>
      <w:r w:rsidR="002309D4" w:rsidRPr="002309D4">
        <w:rPr>
          <w:rFonts w:ascii="微软雅黑" w:eastAsia="微软雅黑" w:hAnsi="微软雅黑" w:cs="宋体" w:hint="eastAsia"/>
          <w:color w:val="333333"/>
          <w:kern w:val="0"/>
          <w:sz w:val="24"/>
          <w:szCs w:val="24"/>
        </w:rPr>
        <w:t>我国2013~2019年期间普通高校数的时间序列如下:</w:t>
      </w:r>
    </w:p>
    <w:p w14:paraId="53C2D149" w14:textId="33FF003E"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w:t>
      </w:r>
      <w:r>
        <w:rPr>
          <w:rFonts w:ascii="微软雅黑" w:eastAsia="微软雅黑" w:hAnsi="微软雅黑" w:cs="宋体" w:hint="eastAsia"/>
          <w:color w:val="333333"/>
          <w:kern w:val="0"/>
          <w:sz w:val="24"/>
          <w:szCs w:val="24"/>
        </w:rPr>
        <w:t xml:space="preserve"> </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年份</w:t>
      </w:r>
      <w:r>
        <w:rPr>
          <w:rFonts w:ascii="微软雅黑" w:eastAsia="微软雅黑" w:hAnsi="微软雅黑" w:cs="宋体" w:hint="eastAsia"/>
          <w:color w:val="333333"/>
          <w:kern w:val="0"/>
          <w:sz w:val="24"/>
          <w:szCs w:val="24"/>
        </w:rPr>
        <w:t xml:space="preserve"> </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2013 </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2014</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 2015</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 2016</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 2017</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 2018</w:t>
      </w:r>
    </w:p>
    <w:p w14:paraId="73E3CD29" w14:textId="50676475"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w:t>
      </w:r>
      <w:r>
        <w:rPr>
          <w:rFonts w:ascii="微软雅黑" w:eastAsia="微软雅黑" w:hAnsi="微软雅黑" w:cs="宋体" w:hint="eastAsia"/>
          <w:color w:val="333333"/>
          <w:kern w:val="0"/>
          <w:sz w:val="24"/>
          <w:szCs w:val="24"/>
        </w:rPr>
        <w:t>年底</w:t>
      </w:r>
      <w:r w:rsidRPr="002309D4">
        <w:rPr>
          <w:rFonts w:ascii="微软雅黑" w:eastAsia="微软雅黑" w:hAnsi="微软雅黑" w:cs="宋体" w:hint="eastAsia"/>
          <w:color w:val="333333"/>
          <w:kern w:val="0"/>
          <w:sz w:val="24"/>
          <w:szCs w:val="24"/>
        </w:rPr>
        <w:t xml:space="preserve">普通高校数(所) 2491 </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2529 </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2560</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 2596</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 2631 </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2663</w:t>
      </w:r>
    </w:p>
    <w:p w14:paraId="05429077" w14:textId="6D7911DD"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按照时间系列的分类，该时间序列属于(</w:t>
      </w:r>
      <w:r w:rsidR="00135410">
        <w:rPr>
          <w:rFonts w:ascii="微软雅黑" w:eastAsia="微软雅黑" w:hAnsi="微软雅黑" w:cs="宋体"/>
          <w:color w:val="333333"/>
          <w:kern w:val="0"/>
          <w:sz w:val="24"/>
          <w:szCs w:val="24"/>
        </w:rPr>
        <w:t>C</w:t>
      </w:r>
      <w:r>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w:t>
      </w:r>
    </w:p>
    <w:p w14:paraId="65ACCE5D" w14:textId="77777777"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A.相对数时间序列</w:t>
      </w:r>
    </w:p>
    <w:p w14:paraId="3175BB46" w14:textId="77777777"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lastRenderedPageBreak/>
        <w:t xml:space="preserve">　　B.时期序列</w:t>
      </w:r>
    </w:p>
    <w:p w14:paraId="0C9E3F14" w14:textId="7E5D138F" w:rsidR="002309D4" w:rsidRDefault="002309D4" w:rsidP="002309D4">
      <w:pPr>
        <w:widowControl/>
        <w:spacing w:line="540" w:lineRule="atLeast"/>
        <w:ind w:firstLine="480"/>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C时点序列</w:t>
      </w:r>
    </w:p>
    <w:p w14:paraId="7D5699F4" w14:textId="62D2E452" w:rsidR="002309D4" w:rsidRDefault="002309D4" w:rsidP="002309D4">
      <w:pPr>
        <w:widowControl/>
        <w:spacing w:line="540"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D.平均数时间序列</w:t>
      </w:r>
    </w:p>
    <w:p w14:paraId="3B52269D" w14:textId="14BD0E03" w:rsidR="001C673D" w:rsidRPr="009E6F34" w:rsidRDefault="001C673D" w:rsidP="001A549A">
      <w:pPr>
        <w:widowControl/>
        <w:shd w:val="clear" w:color="auto" w:fill="FFFFFF"/>
        <w:spacing w:line="600" w:lineRule="atLeast"/>
        <w:ind w:firstLineChars="200"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szCs w:val="24"/>
        </w:rPr>
        <w:t>7</w:t>
      </w:r>
      <w:r>
        <w:rPr>
          <w:rFonts w:ascii="微软雅黑" w:eastAsia="微软雅黑" w:hAnsi="微软雅黑" w:cs="宋体"/>
          <w:color w:val="333333"/>
          <w:kern w:val="0"/>
          <w:sz w:val="24"/>
          <w:szCs w:val="24"/>
        </w:rPr>
        <w:t>.</w:t>
      </w:r>
      <w:r w:rsidRPr="001C673D">
        <w:rPr>
          <w:rFonts w:ascii="微软雅黑" w:eastAsia="微软雅黑" w:hAnsi="微软雅黑" w:cs="宋体" w:hint="eastAsia"/>
          <w:color w:val="333333"/>
          <w:kern w:val="0"/>
          <w:sz w:val="24"/>
        </w:rPr>
        <w:t xml:space="preserve"> </w:t>
      </w:r>
      <w:r w:rsidRPr="009E6F34">
        <w:rPr>
          <w:rFonts w:ascii="微软雅黑" w:eastAsia="微软雅黑" w:hAnsi="微软雅黑" w:cs="宋体" w:hint="eastAsia"/>
          <w:color w:val="333333"/>
          <w:kern w:val="0"/>
          <w:sz w:val="24"/>
        </w:rPr>
        <w:t>2014年某企业员工的工龄和月平均工资的散点图如下：</w:t>
      </w:r>
    </w:p>
    <w:p w14:paraId="59A03564" w14:textId="77777777"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9E6F34">
        <w:rPr>
          <w:rFonts w:ascii="微软雅黑" w:eastAsia="微软雅黑" w:hAnsi="微软雅黑" w:cs="宋体" w:hint="eastAsia"/>
          <w:noProof/>
          <w:color w:val="333333"/>
          <w:kern w:val="0"/>
          <w:sz w:val="24"/>
        </w:rPr>
        <w:drawing>
          <wp:inline distT="0" distB="0" distL="0" distR="0" wp14:anchorId="31641CA3" wp14:editId="68AB753A">
            <wp:extent cx="3981450" cy="2286000"/>
            <wp:effectExtent l="19050" t="0" r="0" b="0"/>
            <wp:docPr id="2" name="图片 1" descr="2015110810363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1108103634669"/>
                    <pic:cNvPicPr>
                      <a:picLocks noChangeAspect="1" noChangeArrowheads="1"/>
                    </pic:cNvPicPr>
                  </pic:nvPicPr>
                  <pic:blipFill>
                    <a:blip r:embed="rId4"/>
                    <a:srcRect/>
                    <a:stretch>
                      <a:fillRect/>
                    </a:stretch>
                  </pic:blipFill>
                  <pic:spPr bwMode="auto">
                    <a:xfrm>
                      <a:off x="0" y="0"/>
                      <a:ext cx="3981450" cy="2286000"/>
                    </a:xfrm>
                    <a:prstGeom prst="rect">
                      <a:avLst/>
                    </a:prstGeom>
                    <a:noFill/>
                    <a:ln w="9525">
                      <a:noFill/>
                      <a:miter lim="800000"/>
                      <a:headEnd/>
                      <a:tailEnd/>
                    </a:ln>
                  </pic:spPr>
                </pic:pic>
              </a:graphicData>
            </a:graphic>
          </wp:inline>
        </w:drawing>
      </w:r>
    </w:p>
    <w:p w14:paraId="722D2DCB" w14:textId="58AF492A"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9E6F34">
        <w:rPr>
          <w:rFonts w:ascii="微软雅黑" w:eastAsia="微软雅黑" w:hAnsi="微软雅黑" w:cs="宋体" w:hint="eastAsia"/>
          <w:color w:val="333333"/>
          <w:kern w:val="0"/>
          <w:sz w:val="24"/>
        </w:rPr>
        <w:t>根据以上散点图，工龄和月平均工资两个变量的相关关系是（</w:t>
      </w:r>
      <w:r w:rsidR="00135410">
        <w:rPr>
          <w:rFonts w:ascii="微软雅黑" w:eastAsia="微软雅黑" w:hAnsi="微软雅黑" w:cs="宋体" w:hint="eastAsia"/>
          <w:color w:val="333333"/>
          <w:kern w:val="0"/>
          <w:sz w:val="24"/>
        </w:rPr>
        <w:t>A</w:t>
      </w:r>
      <w:r w:rsidRPr="009E6F34">
        <w:rPr>
          <w:rFonts w:ascii="微软雅黑" w:eastAsia="微软雅黑" w:hAnsi="微软雅黑" w:cs="宋体" w:hint="eastAsia"/>
          <w:color w:val="333333"/>
          <w:kern w:val="0"/>
          <w:sz w:val="24"/>
        </w:rPr>
        <w:t xml:space="preserve">   ）</w:t>
      </w:r>
    </w:p>
    <w:p w14:paraId="4A42B73C" w14:textId="77777777"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9E6F34">
        <w:rPr>
          <w:rFonts w:ascii="微软雅黑" w:eastAsia="微软雅黑" w:hAnsi="微软雅黑" w:cs="宋体" w:hint="eastAsia"/>
          <w:color w:val="333333"/>
          <w:kern w:val="0"/>
          <w:sz w:val="24"/>
        </w:rPr>
        <w:t>A． 正相关、线性相关</w:t>
      </w:r>
    </w:p>
    <w:p w14:paraId="7C7C679D" w14:textId="77777777"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9E6F34">
        <w:rPr>
          <w:rFonts w:ascii="微软雅黑" w:eastAsia="微软雅黑" w:hAnsi="微软雅黑" w:cs="宋体" w:hint="eastAsia"/>
          <w:color w:val="333333"/>
          <w:kern w:val="0"/>
          <w:sz w:val="24"/>
        </w:rPr>
        <w:t>B． 负相关、线性相关</w:t>
      </w:r>
    </w:p>
    <w:p w14:paraId="4B9FE4AD" w14:textId="77777777"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9E6F34">
        <w:rPr>
          <w:rFonts w:ascii="微软雅黑" w:eastAsia="微软雅黑" w:hAnsi="微软雅黑" w:cs="宋体" w:hint="eastAsia"/>
          <w:color w:val="333333"/>
          <w:kern w:val="0"/>
          <w:sz w:val="24"/>
        </w:rPr>
        <w:t>C． 正相关、非线性相关</w:t>
      </w:r>
    </w:p>
    <w:p w14:paraId="50149764" w14:textId="77777777"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9E6F34">
        <w:rPr>
          <w:rFonts w:ascii="微软雅黑" w:eastAsia="微软雅黑" w:hAnsi="微软雅黑" w:cs="宋体" w:hint="eastAsia"/>
          <w:color w:val="333333"/>
          <w:kern w:val="0"/>
          <w:sz w:val="24"/>
        </w:rPr>
        <w:t>D．负相关、非线性相关</w:t>
      </w:r>
    </w:p>
    <w:p w14:paraId="4100A94D" w14:textId="5796B017"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Pr>
          <w:rFonts w:ascii="微软雅黑" w:eastAsia="微软雅黑" w:hAnsi="微软雅黑" w:cs="宋体"/>
          <w:color w:val="333333"/>
          <w:kern w:val="0"/>
          <w:sz w:val="24"/>
        </w:rPr>
        <w:t>8.</w:t>
      </w:r>
      <w:r w:rsidRPr="009E6F34">
        <w:rPr>
          <w:rFonts w:ascii="微软雅黑" w:eastAsia="微软雅黑" w:hAnsi="微软雅黑" w:cs="宋体" w:hint="eastAsia"/>
          <w:color w:val="333333"/>
          <w:kern w:val="0"/>
          <w:sz w:val="24"/>
        </w:rPr>
        <w:t>某超市</w:t>
      </w:r>
      <w:r w:rsidRPr="009E6F34">
        <w:rPr>
          <w:rFonts w:ascii="微软雅黑" w:eastAsia="微软雅黑" w:hAnsi="微软雅黑" w:cs="宋体"/>
          <w:color w:val="333333"/>
          <w:kern w:val="0"/>
          <w:sz w:val="24"/>
        </w:rPr>
        <w:t>2013</w:t>
      </w:r>
      <w:r w:rsidRPr="009E6F34">
        <w:rPr>
          <w:rFonts w:ascii="微软雅黑" w:eastAsia="微软雅黑" w:hAnsi="微软雅黑" w:cs="宋体" w:hint="eastAsia"/>
          <w:color w:val="333333"/>
          <w:kern w:val="0"/>
          <w:sz w:val="24"/>
        </w:rPr>
        <w:t>年</w:t>
      </w:r>
      <w:r w:rsidRPr="009E6F34">
        <w:rPr>
          <w:rFonts w:ascii="微软雅黑" w:eastAsia="微软雅黑" w:hAnsi="微软雅黑" w:cs="宋体"/>
          <w:color w:val="333333"/>
          <w:kern w:val="0"/>
          <w:sz w:val="24"/>
        </w:rPr>
        <w:t>6</w:t>
      </w:r>
      <w:r w:rsidRPr="009E6F34">
        <w:rPr>
          <w:rFonts w:ascii="微软雅黑" w:eastAsia="微软雅黑" w:hAnsi="微软雅黑" w:cs="宋体" w:hint="eastAsia"/>
          <w:color w:val="333333"/>
          <w:kern w:val="0"/>
          <w:sz w:val="24"/>
        </w:rPr>
        <w:t>月某商品的库存记录见下表，该商品的</w:t>
      </w:r>
      <w:r w:rsidRPr="009E6F34">
        <w:rPr>
          <w:rFonts w:ascii="微软雅黑" w:eastAsia="微软雅黑" w:hAnsi="微软雅黑" w:cs="宋体"/>
          <w:color w:val="333333"/>
          <w:kern w:val="0"/>
          <w:sz w:val="24"/>
        </w:rPr>
        <w:t>6</w:t>
      </w:r>
      <w:r w:rsidRPr="009E6F34">
        <w:rPr>
          <w:rFonts w:ascii="微软雅黑" w:eastAsia="微软雅黑" w:hAnsi="微软雅黑" w:cs="宋体" w:hint="eastAsia"/>
          <w:color w:val="333333"/>
          <w:kern w:val="0"/>
          <w:sz w:val="24"/>
        </w:rPr>
        <w:t>月平均日库存量是</w:t>
      </w:r>
      <w:r w:rsidRPr="009E6F34">
        <w:rPr>
          <w:rFonts w:ascii="微软雅黑" w:eastAsia="微软雅黑" w:hAnsi="微软雅黑" w:cs="宋体"/>
          <w:color w:val="333333"/>
          <w:kern w:val="0"/>
          <w:sz w:val="24"/>
        </w:rPr>
        <w:t>(</w:t>
      </w:r>
      <w:r w:rsidRPr="009E6F34">
        <w:rPr>
          <w:rFonts w:ascii="微软雅黑" w:eastAsia="微软雅黑" w:hAnsi="微软雅黑" w:cs="宋体" w:hint="eastAsia"/>
          <w:color w:val="333333"/>
          <w:kern w:val="0"/>
          <w:sz w:val="24"/>
        </w:rPr>
        <w:t xml:space="preserve">  </w:t>
      </w:r>
      <w:r w:rsidR="00135410">
        <w:rPr>
          <w:rFonts w:ascii="微软雅黑" w:eastAsia="微软雅黑" w:hAnsi="微软雅黑" w:cs="宋体"/>
          <w:color w:val="333333"/>
          <w:kern w:val="0"/>
          <w:sz w:val="24"/>
        </w:rPr>
        <w:t>A</w:t>
      </w:r>
      <w:r w:rsidRPr="009E6F34">
        <w:rPr>
          <w:rFonts w:ascii="微软雅黑" w:eastAsia="微软雅黑" w:hAnsi="微软雅黑" w:cs="宋体" w:hint="eastAsia"/>
          <w:color w:val="333333"/>
          <w:kern w:val="0"/>
          <w:sz w:val="24"/>
        </w:rPr>
        <w:t xml:space="preserve">　</w:t>
      </w:r>
      <w:r w:rsidRPr="009E6F34">
        <w:rPr>
          <w:rFonts w:ascii="微软雅黑" w:eastAsia="微软雅黑" w:hAnsi="微软雅黑" w:cs="宋体"/>
          <w:color w:val="333333"/>
          <w:kern w:val="0"/>
          <w:sz w:val="24"/>
        </w:rPr>
        <w:t>)</w:t>
      </w:r>
      <w:r w:rsidRPr="009E6F34">
        <w:rPr>
          <w:rFonts w:ascii="微软雅黑" w:eastAsia="微软雅黑" w:hAnsi="微软雅黑" w:cs="宋体" w:hint="eastAsia"/>
          <w:color w:val="333333"/>
          <w:kern w:val="0"/>
          <w:sz w:val="24"/>
        </w:rPr>
        <w:t>台。</w:t>
      </w:r>
    </w:p>
    <w:p w14:paraId="516BBDDF" w14:textId="77777777"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9E6F34">
        <w:rPr>
          <w:rFonts w:ascii="微软雅黑" w:eastAsia="微软雅黑" w:hAnsi="微软雅黑" w:cs="宋体" w:hint="eastAsia"/>
          <w:color w:val="333333"/>
          <w:kern w:val="0"/>
          <w:sz w:val="24"/>
        </w:rPr>
        <w:t xml:space="preserve">　　日期         </w:t>
      </w:r>
      <w:r w:rsidRPr="009E6F34">
        <w:rPr>
          <w:rFonts w:ascii="微软雅黑" w:eastAsia="微软雅黑" w:hAnsi="微软雅黑" w:cs="宋体"/>
          <w:color w:val="333333"/>
          <w:kern w:val="0"/>
          <w:sz w:val="24"/>
        </w:rPr>
        <w:t>1~9</w:t>
      </w:r>
      <w:r w:rsidRPr="009E6F34">
        <w:rPr>
          <w:rFonts w:ascii="微软雅黑" w:eastAsia="微软雅黑" w:hAnsi="微软雅黑" w:cs="宋体" w:hint="eastAsia"/>
          <w:color w:val="333333"/>
          <w:kern w:val="0"/>
          <w:sz w:val="24"/>
        </w:rPr>
        <w:t xml:space="preserve">日   </w:t>
      </w:r>
      <w:r w:rsidRPr="009E6F34">
        <w:rPr>
          <w:rFonts w:ascii="微软雅黑" w:eastAsia="微软雅黑" w:hAnsi="微软雅黑" w:cs="宋体"/>
          <w:color w:val="333333"/>
          <w:kern w:val="0"/>
          <w:sz w:val="24"/>
        </w:rPr>
        <w:t>10~15</w:t>
      </w:r>
      <w:r w:rsidRPr="009E6F34">
        <w:rPr>
          <w:rFonts w:ascii="微软雅黑" w:eastAsia="微软雅黑" w:hAnsi="微软雅黑" w:cs="宋体" w:hint="eastAsia"/>
          <w:color w:val="333333"/>
          <w:kern w:val="0"/>
          <w:sz w:val="24"/>
        </w:rPr>
        <w:t xml:space="preserve">日   </w:t>
      </w:r>
      <w:r w:rsidRPr="009E6F34">
        <w:rPr>
          <w:rFonts w:ascii="微软雅黑" w:eastAsia="微软雅黑" w:hAnsi="微软雅黑" w:cs="宋体"/>
          <w:color w:val="333333"/>
          <w:kern w:val="0"/>
          <w:sz w:val="24"/>
        </w:rPr>
        <w:t>16~27</w:t>
      </w:r>
      <w:r w:rsidRPr="009E6F34">
        <w:rPr>
          <w:rFonts w:ascii="微软雅黑" w:eastAsia="微软雅黑" w:hAnsi="微软雅黑" w:cs="宋体" w:hint="eastAsia"/>
          <w:color w:val="333333"/>
          <w:kern w:val="0"/>
          <w:sz w:val="24"/>
        </w:rPr>
        <w:t xml:space="preserve">日  </w:t>
      </w:r>
      <w:r w:rsidRPr="009E6F34">
        <w:rPr>
          <w:rFonts w:ascii="微软雅黑" w:eastAsia="微软雅黑" w:hAnsi="微软雅黑" w:cs="宋体"/>
          <w:color w:val="333333"/>
          <w:kern w:val="0"/>
          <w:sz w:val="24"/>
        </w:rPr>
        <w:t>28~30</w:t>
      </w:r>
      <w:r w:rsidRPr="009E6F34">
        <w:rPr>
          <w:rFonts w:ascii="微软雅黑" w:eastAsia="微软雅黑" w:hAnsi="微软雅黑" w:cs="宋体" w:hint="eastAsia"/>
          <w:color w:val="333333"/>
          <w:kern w:val="0"/>
          <w:sz w:val="24"/>
        </w:rPr>
        <w:t>日</w:t>
      </w:r>
    </w:p>
    <w:p w14:paraId="2D5FF81E" w14:textId="77777777"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9E6F34">
        <w:rPr>
          <w:rFonts w:ascii="微软雅黑" w:eastAsia="微软雅黑" w:hAnsi="微软雅黑" w:cs="宋体" w:hint="eastAsia"/>
          <w:color w:val="333333"/>
          <w:kern w:val="0"/>
          <w:sz w:val="24"/>
        </w:rPr>
        <w:t>库存量</w:t>
      </w:r>
      <w:r w:rsidRPr="009E6F34">
        <w:rPr>
          <w:rFonts w:ascii="微软雅黑" w:eastAsia="微软雅黑" w:hAnsi="微软雅黑" w:cs="宋体"/>
          <w:color w:val="333333"/>
          <w:kern w:val="0"/>
          <w:sz w:val="24"/>
        </w:rPr>
        <w:t>(</w:t>
      </w:r>
      <w:r w:rsidRPr="009E6F34">
        <w:rPr>
          <w:rFonts w:ascii="微软雅黑" w:eastAsia="微软雅黑" w:hAnsi="微软雅黑" w:cs="宋体" w:hint="eastAsia"/>
          <w:color w:val="333333"/>
          <w:kern w:val="0"/>
          <w:sz w:val="24"/>
        </w:rPr>
        <w:t>台</w:t>
      </w:r>
      <w:r w:rsidRPr="009E6F34">
        <w:rPr>
          <w:rFonts w:ascii="微软雅黑" w:eastAsia="微软雅黑" w:hAnsi="微软雅黑" w:cs="宋体"/>
          <w:color w:val="333333"/>
          <w:kern w:val="0"/>
          <w:sz w:val="24"/>
        </w:rPr>
        <w:t>)</w:t>
      </w:r>
      <w:r w:rsidRPr="009E6F34">
        <w:rPr>
          <w:rFonts w:ascii="微软雅黑" w:eastAsia="微软雅黑" w:hAnsi="微软雅黑" w:cs="宋体" w:hint="eastAsia"/>
          <w:color w:val="333333"/>
          <w:kern w:val="0"/>
          <w:sz w:val="24"/>
        </w:rPr>
        <w:t xml:space="preserve">   </w:t>
      </w:r>
      <w:r>
        <w:rPr>
          <w:rFonts w:ascii="微软雅黑" w:eastAsia="微软雅黑" w:hAnsi="微软雅黑" w:cs="宋体"/>
          <w:color w:val="333333"/>
          <w:kern w:val="0"/>
          <w:sz w:val="24"/>
        </w:rPr>
        <w:t xml:space="preserve">     </w:t>
      </w:r>
      <w:r w:rsidRPr="009E6F34">
        <w:rPr>
          <w:rFonts w:ascii="微软雅黑" w:eastAsia="微软雅黑" w:hAnsi="微软雅黑" w:cs="宋体" w:hint="eastAsia"/>
          <w:color w:val="333333"/>
          <w:kern w:val="0"/>
          <w:sz w:val="24"/>
        </w:rPr>
        <w:t xml:space="preserve"> </w:t>
      </w:r>
      <w:r w:rsidRPr="009E6F34">
        <w:rPr>
          <w:rFonts w:ascii="微软雅黑" w:eastAsia="微软雅黑" w:hAnsi="微软雅黑" w:cs="宋体"/>
          <w:color w:val="333333"/>
          <w:kern w:val="0"/>
          <w:sz w:val="24"/>
        </w:rPr>
        <w:t>50</w:t>
      </w:r>
      <w:r w:rsidRPr="009E6F34">
        <w:rPr>
          <w:rFonts w:ascii="微软雅黑" w:eastAsia="微软雅黑" w:hAnsi="微软雅黑" w:cs="宋体" w:hint="eastAsia"/>
          <w:color w:val="333333"/>
          <w:kern w:val="0"/>
          <w:sz w:val="24"/>
        </w:rPr>
        <w:t xml:space="preserve">        </w:t>
      </w:r>
      <w:r w:rsidRPr="009E6F34">
        <w:rPr>
          <w:rFonts w:ascii="微软雅黑" w:eastAsia="微软雅黑" w:hAnsi="微软雅黑" w:cs="宋体"/>
          <w:color w:val="333333"/>
          <w:kern w:val="0"/>
          <w:sz w:val="24"/>
        </w:rPr>
        <w:t>60</w:t>
      </w:r>
      <w:r w:rsidRPr="009E6F34">
        <w:rPr>
          <w:rFonts w:ascii="微软雅黑" w:eastAsia="微软雅黑" w:hAnsi="微软雅黑" w:cs="宋体" w:hint="eastAsia"/>
          <w:color w:val="333333"/>
          <w:kern w:val="0"/>
          <w:sz w:val="24"/>
        </w:rPr>
        <w:t xml:space="preserve">         </w:t>
      </w:r>
      <w:r w:rsidRPr="009E6F34">
        <w:rPr>
          <w:rFonts w:ascii="微软雅黑" w:eastAsia="微软雅黑" w:hAnsi="微软雅黑" w:cs="宋体"/>
          <w:color w:val="333333"/>
          <w:kern w:val="0"/>
          <w:sz w:val="24"/>
        </w:rPr>
        <w:t>40</w:t>
      </w:r>
      <w:r w:rsidRPr="009E6F34">
        <w:rPr>
          <w:rFonts w:ascii="微软雅黑" w:eastAsia="微软雅黑" w:hAnsi="微软雅黑" w:cs="宋体" w:hint="eastAsia"/>
          <w:color w:val="333333"/>
          <w:kern w:val="0"/>
          <w:sz w:val="24"/>
        </w:rPr>
        <w:t xml:space="preserve">   </w:t>
      </w:r>
      <w:r>
        <w:rPr>
          <w:rFonts w:ascii="微软雅黑" w:eastAsia="微软雅黑" w:hAnsi="微软雅黑" w:cs="宋体"/>
          <w:color w:val="333333"/>
          <w:kern w:val="0"/>
          <w:sz w:val="24"/>
        </w:rPr>
        <w:t xml:space="preserve"> </w:t>
      </w:r>
      <w:r w:rsidRPr="009E6F34">
        <w:rPr>
          <w:rFonts w:ascii="微软雅黑" w:eastAsia="微软雅黑" w:hAnsi="微软雅黑" w:cs="宋体" w:hint="eastAsia"/>
          <w:color w:val="333333"/>
          <w:kern w:val="0"/>
          <w:sz w:val="24"/>
        </w:rPr>
        <w:t xml:space="preserve">    </w:t>
      </w:r>
      <w:r w:rsidRPr="009E6F34">
        <w:rPr>
          <w:rFonts w:ascii="微软雅黑" w:eastAsia="微软雅黑" w:hAnsi="微软雅黑" w:cs="宋体"/>
          <w:color w:val="333333"/>
          <w:kern w:val="0"/>
          <w:sz w:val="24"/>
        </w:rPr>
        <w:t>50</w:t>
      </w:r>
      <w:r w:rsidRPr="009E6F34">
        <w:rPr>
          <w:rFonts w:ascii="微软雅黑" w:eastAsia="微软雅黑" w:hAnsi="微软雅黑" w:cs="宋体" w:hint="eastAsia"/>
          <w:color w:val="333333"/>
          <w:kern w:val="0"/>
          <w:sz w:val="24"/>
        </w:rPr>
        <w:t xml:space="preserve">　</w:t>
      </w:r>
    </w:p>
    <w:p w14:paraId="55BE6426" w14:textId="77777777" w:rsidR="001C673D" w:rsidRPr="009E6F34" w:rsidRDefault="001C673D" w:rsidP="001C673D">
      <w:pPr>
        <w:widowControl/>
        <w:shd w:val="clear" w:color="auto" w:fill="FFFFFF"/>
        <w:spacing w:line="600" w:lineRule="atLeast"/>
        <w:jc w:val="left"/>
        <w:rPr>
          <w:rFonts w:ascii="微软雅黑" w:eastAsia="微软雅黑" w:hAnsi="微软雅黑" w:cs="宋体"/>
          <w:color w:val="333333"/>
          <w:kern w:val="0"/>
          <w:sz w:val="24"/>
        </w:rPr>
      </w:pPr>
      <w:r w:rsidRPr="009E6F34">
        <w:rPr>
          <w:rFonts w:ascii="微软雅黑" w:eastAsia="微软雅黑" w:hAnsi="微软雅黑" w:cs="宋体"/>
          <w:color w:val="333333"/>
          <w:kern w:val="0"/>
          <w:sz w:val="24"/>
        </w:rPr>
        <w:t>A.48</w:t>
      </w:r>
      <w:r w:rsidRPr="009E6F34">
        <w:rPr>
          <w:rFonts w:ascii="微软雅黑" w:eastAsia="微软雅黑" w:hAnsi="微软雅黑" w:cs="宋体" w:hint="eastAsia"/>
          <w:color w:val="333333"/>
          <w:kern w:val="0"/>
          <w:sz w:val="24"/>
        </w:rPr>
        <w:t xml:space="preserve">　　</w:t>
      </w:r>
      <w:r w:rsidRPr="009E6F34">
        <w:rPr>
          <w:rFonts w:ascii="微软雅黑" w:eastAsia="微软雅黑" w:hAnsi="微软雅黑" w:cs="宋体"/>
          <w:color w:val="333333"/>
          <w:kern w:val="0"/>
          <w:sz w:val="24"/>
        </w:rPr>
        <w:t>B.40</w:t>
      </w:r>
      <w:r w:rsidRPr="009E6F34">
        <w:rPr>
          <w:rFonts w:ascii="微软雅黑" w:eastAsia="微软雅黑" w:hAnsi="微软雅黑" w:cs="宋体" w:hint="eastAsia"/>
          <w:color w:val="333333"/>
          <w:kern w:val="0"/>
          <w:sz w:val="24"/>
        </w:rPr>
        <w:t xml:space="preserve">　　</w:t>
      </w:r>
      <w:r w:rsidRPr="009E6F34">
        <w:rPr>
          <w:rFonts w:ascii="微软雅黑" w:eastAsia="微软雅黑" w:hAnsi="微软雅黑" w:cs="宋体"/>
          <w:color w:val="333333"/>
          <w:kern w:val="0"/>
          <w:sz w:val="24"/>
        </w:rPr>
        <w:t>C.45</w:t>
      </w:r>
      <w:r w:rsidRPr="009E6F34">
        <w:rPr>
          <w:rFonts w:ascii="微软雅黑" w:eastAsia="微软雅黑" w:hAnsi="微软雅黑" w:cs="宋体" w:hint="eastAsia"/>
          <w:color w:val="333333"/>
          <w:kern w:val="0"/>
          <w:sz w:val="24"/>
        </w:rPr>
        <w:t xml:space="preserve">　　</w:t>
      </w:r>
      <w:r w:rsidRPr="009E6F34">
        <w:rPr>
          <w:rFonts w:ascii="微软雅黑" w:eastAsia="微软雅黑" w:hAnsi="微软雅黑" w:cs="宋体"/>
          <w:color w:val="333333"/>
          <w:kern w:val="0"/>
          <w:sz w:val="24"/>
        </w:rPr>
        <w:t>D.50</w:t>
      </w:r>
    </w:p>
    <w:p w14:paraId="2F29F5DA" w14:textId="4AEE4868" w:rsidR="00473C3E" w:rsidRPr="00473C3E" w:rsidRDefault="001C673D"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lastRenderedPageBreak/>
        <w:t>9</w:t>
      </w:r>
      <w:r w:rsidR="00473C3E" w:rsidRPr="00473C3E">
        <w:rPr>
          <w:rFonts w:ascii="微软雅黑" w:eastAsia="微软雅黑" w:hAnsi="微软雅黑" w:cs="宋体" w:hint="eastAsia"/>
          <w:color w:val="333333"/>
          <w:kern w:val="0"/>
          <w:sz w:val="24"/>
          <w:szCs w:val="24"/>
        </w:rPr>
        <w:t xml:space="preserve">.利用财务会计、统计及其他有关资料并通过对这些资料进行整理、计算、对比和分析，产生一系列新的信息，服务于企业加强内部经营管理、加强决策控制、提高经济效益的需要的一套信息处理系统，称为( </w:t>
      </w:r>
      <w:r w:rsidR="00135410">
        <w:rPr>
          <w:rFonts w:ascii="微软雅黑" w:eastAsia="微软雅黑" w:hAnsi="微软雅黑" w:cs="宋体"/>
          <w:color w:val="333333"/>
          <w:kern w:val="0"/>
          <w:sz w:val="24"/>
          <w:szCs w:val="24"/>
        </w:rPr>
        <w:t>A</w:t>
      </w:r>
      <w:r w:rsidR="001F592E">
        <w:rPr>
          <w:rFonts w:ascii="微软雅黑" w:eastAsia="微软雅黑" w:hAnsi="微软雅黑" w:cs="宋体"/>
          <w:color w:val="333333"/>
          <w:kern w:val="0"/>
          <w:sz w:val="24"/>
          <w:szCs w:val="24"/>
        </w:rPr>
        <w:t xml:space="preserve"> </w:t>
      </w:r>
      <w:r w:rsidR="00473C3E" w:rsidRPr="00473C3E">
        <w:rPr>
          <w:rFonts w:ascii="微软雅黑" w:eastAsia="微软雅黑" w:hAnsi="微软雅黑" w:cs="宋体" w:hint="eastAsia"/>
          <w:color w:val="333333"/>
          <w:kern w:val="0"/>
          <w:sz w:val="24"/>
          <w:szCs w:val="24"/>
        </w:rPr>
        <w:t>)。</w:t>
      </w:r>
    </w:p>
    <w:p w14:paraId="09C311F6" w14:textId="48F7B3D8"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A.管理会计</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473C3E">
        <w:rPr>
          <w:rFonts w:ascii="微软雅黑" w:eastAsia="微软雅黑" w:hAnsi="微软雅黑" w:cs="宋体" w:hint="eastAsia"/>
          <w:color w:val="333333"/>
          <w:kern w:val="0"/>
          <w:sz w:val="24"/>
          <w:szCs w:val="24"/>
        </w:rPr>
        <w:t>B.预算会计</w:t>
      </w:r>
    </w:p>
    <w:p w14:paraId="3557CCBA" w14:textId="45116FB8"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C.政府会计</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473C3E">
        <w:rPr>
          <w:rFonts w:ascii="微软雅黑" w:eastAsia="微软雅黑" w:hAnsi="微软雅黑" w:cs="宋体" w:hint="eastAsia"/>
          <w:color w:val="333333"/>
          <w:kern w:val="0"/>
          <w:sz w:val="24"/>
          <w:szCs w:val="24"/>
        </w:rPr>
        <w:t>D.责任会计</w:t>
      </w:r>
    </w:p>
    <w:p w14:paraId="3AEAAE76" w14:textId="27762650" w:rsidR="00473C3E" w:rsidRPr="00473C3E" w:rsidRDefault="001C673D"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t>10</w:t>
      </w:r>
      <w:r w:rsidR="00473C3E" w:rsidRPr="00473C3E">
        <w:rPr>
          <w:rFonts w:ascii="微软雅黑" w:eastAsia="微软雅黑" w:hAnsi="微软雅黑" w:cs="宋体" w:hint="eastAsia"/>
          <w:color w:val="333333"/>
          <w:kern w:val="0"/>
          <w:sz w:val="24"/>
          <w:szCs w:val="24"/>
        </w:rPr>
        <w:t>.企业在日常经营中发生的，会导致所有者权益减少的，与向所有者分配利润无关的，经济利益的总流出，在会计上称为(</w:t>
      </w:r>
      <w:r w:rsidR="001F592E">
        <w:rPr>
          <w:rFonts w:ascii="微软雅黑" w:eastAsia="微软雅黑" w:hAnsi="微软雅黑" w:cs="宋体"/>
          <w:color w:val="333333"/>
          <w:kern w:val="0"/>
          <w:sz w:val="24"/>
          <w:szCs w:val="24"/>
        </w:rPr>
        <w:t xml:space="preserve"> </w:t>
      </w:r>
      <w:r w:rsidR="00473C3E" w:rsidRPr="00473C3E">
        <w:rPr>
          <w:rFonts w:ascii="微软雅黑" w:eastAsia="微软雅黑" w:hAnsi="微软雅黑" w:cs="宋体" w:hint="eastAsia"/>
          <w:color w:val="333333"/>
          <w:kern w:val="0"/>
          <w:sz w:val="24"/>
          <w:szCs w:val="24"/>
        </w:rPr>
        <w:t xml:space="preserve"> </w:t>
      </w:r>
      <w:r w:rsidR="00135410">
        <w:rPr>
          <w:rFonts w:ascii="微软雅黑" w:eastAsia="微软雅黑" w:hAnsi="微软雅黑" w:cs="宋体"/>
          <w:color w:val="333333"/>
          <w:kern w:val="0"/>
          <w:sz w:val="24"/>
          <w:szCs w:val="24"/>
        </w:rPr>
        <w:t xml:space="preserve">C </w:t>
      </w:r>
      <w:r w:rsidR="00473C3E" w:rsidRPr="00473C3E">
        <w:rPr>
          <w:rFonts w:ascii="微软雅黑" w:eastAsia="微软雅黑" w:hAnsi="微软雅黑" w:cs="宋体" w:hint="eastAsia"/>
          <w:color w:val="333333"/>
          <w:kern w:val="0"/>
          <w:sz w:val="24"/>
          <w:szCs w:val="24"/>
        </w:rPr>
        <w:t>)。</w:t>
      </w:r>
    </w:p>
    <w:p w14:paraId="55168CB1" w14:textId="2827E2CA"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A.负债</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473C3E">
        <w:rPr>
          <w:rFonts w:ascii="微软雅黑" w:eastAsia="微软雅黑" w:hAnsi="微软雅黑" w:cs="宋体" w:hint="eastAsia"/>
          <w:color w:val="333333"/>
          <w:kern w:val="0"/>
          <w:sz w:val="24"/>
          <w:szCs w:val="24"/>
        </w:rPr>
        <w:t>B.损失</w:t>
      </w:r>
    </w:p>
    <w:p w14:paraId="391A5DF7" w14:textId="7639420A"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C.费用</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473C3E">
        <w:rPr>
          <w:rFonts w:ascii="微软雅黑" w:eastAsia="微软雅黑" w:hAnsi="微软雅黑" w:cs="宋体" w:hint="eastAsia"/>
          <w:color w:val="333333"/>
          <w:kern w:val="0"/>
          <w:sz w:val="24"/>
          <w:szCs w:val="24"/>
        </w:rPr>
        <w:t>D.支出</w:t>
      </w:r>
    </w:p>
    <w:p w14:paraId="7C9A2080" w14:textId="7AA889A0" w:rsidR="00B202E0" w:rsidRPr="00B202E0" w:rsidRDefault="001C673D" w:rsidP="00B202E0">
      <w:pPr>
        <w:pStyle w:val="a4"/>
        <w:spacing w:before="0" w:beforeAutospacing="0" w:after="0" w:afterAutospacing="0" w:line="540" w:lineRule="atLeast"/>
        <w:ind w:firstLine="480"/>
        <w:rPr>
          <w:rFonts w:ascii="微软雅黑" w:eastAsia="微软雅黑" w:hAnsi="微软雅黑"/>
          <w:color w:val="333333"/>
        </w:rPr>
      </w:pPr>
      <w:r w:rsidRPr="001A549A">
        <w:rPr>
          <w:rFonts w:ascii="微软雅黑" w:eastAsia="微软雅黑" w:hAnsi="微软雅黑"/>
          <w:color w:val="333333"/>
        </w:rPr>
        <w:t>11</w:t>
      </w:r>
      <w:r w:rsidR="00C253CE" w:rsidRPr="001A549A">
        <w:rPr>
          <w:rFonts w:ascii="微软雅黑" w:eastAsia="微软雅黑" w:hAnsi="微软雅黑"/>
          <w:color w:val="333333"/>
        </w:rPr>
        <w:t>.</w:t>
      </w:r>
      <w:r w:rsidR="00B202E0" w:rsidRPr="00B202E0">
        <w:rPr>
          <w:rFonts w:ascii="微软雅黑" w:eastAsia="微软雅黑" w:hAnsi="微软雅黑" w:hint="eastAsia"/>
          <w:color w:val="333333"/>
        </w:rPr>
        <w:t xml:space="preserve"> 属于所有者权益的是(</w:t>
      </w:r>
      <w:r w:rsidR="001A549A">
        <w:rPr>
          <w:rFonts w:ascii="微软雅黑" w:eastAsia="微软雅黑" w:hAnsi="微软雅黑"/>
          <w:color w:val="333333"/>
        </w:rPr>
        <w:t xml:space="preserve">  </w:t>
      </w:r>
      <w:r w:rsidR="00135410">
        <w:rPr>
          <w:rFonts w:ascii="微软雅黑" w:eastAsia="微软雅黑" w:hAnsi="微软雅黑"/>
          <w:color w:val="333333"/>
        </w:rPr>
        <w:t>A</w:t>
      </w:r>
      <w:r w:rsidR="001A549A">
        <w:rPr>
          <w:rFonts w:ascii="微软雅黑" w:eastAsia="微软雅黑" w:hAnsi="微软雅黑"/>
          <w:color w:val="333333"/>
        </w:rPr>
        <w:t xml:space="preserve"> </w:t>
      </w:r>
      <w:r w:rsidR="00B202E0" w:rsidRPr="00B202E0">
        <w:rPr>
          <w:rFonts w:ascii="微软雅黑" w:eastAsia="微软雅黑" w:hAnsi="微软雅黑" w:hint="eastAsia"/>
          <w:color w:val="333333"/>
        </w:rPr>
        <w:t>)</w:t>
      </w:r>
    </w:p>
    <w:p w14:paraId="3889A102" w14:textId="7ED24944" w:rsidR="00B202E0" w:rsidRPr="00B202E0" w:rsidRDefault="00B202E0" w:rsidP="00B202E0">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A.盈余公积</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B202E0">
        <w:rPr>
          <w:rFonts w:ascii="微软雅黑" w:eastAsia="微软雅黑" w:hAnsi="微软雅黑" w:cs="宋体" w:hint="eastAsia"/>
          <w:color w:val="333333"/>
          <w:kern w:val="0"/>
          <w:sz w:val="24"/>
          <w:szCs w:val="24"/>
        </w:rPr>
        <w:t xml:space="preserve">　　B.存货</w:t>
      </w:r>
    </w:p>
    <w:p w14:paraId="7EB98307" w14:textId="18A9DF86" w:rsidR="00B202E0" w:rsidRPr="00B202E0" w:rsidRDefault="00B202E0" w:rsidP="00B202E0">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C.预收账款</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B202E0">
        <w:rPr>
          <w:rFonts w:ascii="微软雅黑" w:eastAsia="微软雅黑" w:hAnsi="微软雅黑" w:cs="宋体" w:hint="eastAsia"/>
          <w:color w:val="333333"/>
          <w:kern w:val="0"/>
          <w:sz w:val="24"/>
          <w:szCs w:val="24"/>
        </w:rPr>
        <w:t xml:space="preserve">　　D.预付账款</w:t>
      </w:r>
    </w:p>
    <w:p w14:paraId="114DCEA2" w14:textId="2EB4B2AA" w:rsidR="00B202E0" w:rsidRPr="00B202E0" w:rsidRDefault="00B202E0" w:rsidP="00B202E0">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w:t>
      </w:r>
      <w:r w:rsidR="001C673D">
        <w:rPr>
          <w:rFonts w:ascii="微软雅黑" w:eastAsia="微软雅黑" w:hAnsi="微软雅黑" w:cs="宋体"/>
          <w:color w:val="333333"/>
          <w:kern w:val="0"/>
          <w:sz w:val="24"/>
          <w:szCs w:val="24"/>
        </w:rPr>
        <w:t>12</w:t>
      </w:r>
      <w:r>
        <w:rPr>
          <w:rFonts w:ascii="微软雅黑" w:eastAsia="微软雅黑" w:hAnsi="微软雅黑" w:cs="宋体"/>
          <w:color w:val="333333"/>
          <w:kern w:val="0"/>
          <w:sz w:val="24"/>
          <w:szCs w:val="24"/>
        </w:rPr>
        <w:t>.</w:t>
      </w:r>
      <w:r w:rsidRPr="00B202E0">
        <w:rPr>
          <w:rFonts w:ascii="微软雅黑" w:eastAsia="微软雅黑" w:hAnsi="微软雅黑" w:cs="宋体" w:hint="eastAsia"/>
          <w:color w:val="333333"/>
          <w:kern w:val="0"/>
          <w:sz w:val="24"/>
          <w:szCs w:val="24"/>
        </w:rPr>
        <w:t>预计在一个正常营业周期中清偿的债务是(</w:t>
      </w:r>
      <w:r w:rsidR="001F592E">
        <w:rPr>
          <w:rFonts w:ascii="微软雅黑" w:eastAsia="微软雅黑" w:hAnsi="微软雅黑" w:cs="宋体"/>
          <w:color w:val="333333"/>
          <w:kern w:val="0"/>
          <w:sz w:val="24"/>
          <w:szCs w:val="24"/>
        </w:rPr>
        <w:t xml:space="preserve"> </w:t>
      </w:r>
      <w:r w:rsidR="00135410">
        <w:rPr>
          <w:rFonts w:ascii="微软雅黑" w:eastAsia="微软雅黑" w:hAnsi="微软雅黑" w:cs="宋体"/>
          <w:color w:val="333333"/>
          <w:kern w:val="0"/>
          <w:sz w:val="24"/>
          <w:szCs w:val="24"/>
        </w:rPr>
        <w:t>A</w:t>
      </w:r>
      <w:r w:rsidRPr="00B202E0">
        <w:rPr>
          <w:rFonts w:ascii="微软雅黑" w:eastAsia="微软雅黑" w:hAnsi="微软雅黑" w:cs="宋体" w:hint="eastAsia"/>
          <w:color w:val="333333"/>
          <w:kern w:val="0"/>
          <w:sz w:val="24"/>
          <w:szCs w:val="24"/>
        </w:rPr>
        <w:t xml:space="preserve"> )。</w:t>
      </w:r>
    </w:p>
    <w:p w14:paraId="30605AB4" w14:textId="6B75979A" w:rsidR="00B202E0" w:rsidRPr="00B202E0" w:rsidRDefault="00B202E0" w:rsidP="00B202E0">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A.流动负债　　</w:t>
      </w:r>
      <w:r w:rsidR="001A549A">
        <w:rPr>
          <w:rFonts w:ascii="微软雅黑" w:eastAsia="微软雅黑" w:hAnsi="微软雅黑" w:cs="宋体" w:hint="eastAsia"/>
          <w:color w:val="333333"/>
          <w:kern w:val="0"/>
          <w:sz w:val="24"/>
          <w:szCs w:val="24"/>
        </w:rPr>
        <w:t xml:space="preserve"> </w:t>
      </w:r>
      <w:r w:rsidRPr="00B202E0">
        <w:rPr>
          <w:rFonts w:ascii="微软雅黑" w:eastAsia="微软雅黑" w:hAnsi="微软雅黑" w:cs="宋体" w:hint="eastAsia"/>
          <w:color w:val="333333"/>
          <w:kern w:val="0"/>
          <w:sz w:val="24"/>
          <w:szCs w:val="24"/>
        </w:rPr>
        <w:t>B.在建工程</w:t>
      </w:r>
    </w:p>
    <w:p w14:paraId="23181B37" w14:textId="1945EC01" w:rsidR="00B202E0" w:rsidRDefault="00B202E0" w:rsidP="001A549A">
      <w:pPr>
        <w:widowControl/>
        <w:spacing w:line="540" w:lineRule="atLeast"/>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C非流动负债</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B202E0">
        <w:rPr>
          <w:rFonts w:ascii="微软雅黑" w:eastAsia="微软雅黑" w:hAnsi="微软雅黑" w:cs="宋体" w:hint="eastAsia"/>
          <w:color w:val="333333"/>
          <w:kern w:val="0"/>
          <w:sz w:val="24"/>
          <w:szCs w:val="24"/>
        </w:rPr>
        <w:t>D.流动资产</w:t>
      </w:r>
    </w:p>
    <w:p w14:paraId="4D41D6AE" w14:textId="65370131" w:rsidR="001A549A" w:rsidRPr="006C26F9" w:rsidRDefault="001A549A" w:rsidP="001A549A">
      <w:pPr>
        <w:pStyle w:val="a4"/>
        <w:shd w:val="clear" w:color="auto" w:fill="FFFFFF"/>
        <w:spacing w:before="0" w:beforeAutospacing="0" w:after="0" w:afterAutospacing="0" w:line="600" w:lineRule="atLeast"/>
        <w:ind w:firstLineChars="100" w:firstLine="240"/>
        <w:rPr>
          <w:rFonts w:ascii="微软雅黑" w:eastAsia="微软雅黑" w:hAnsi="微软雅黑"/>
          <w:color w:val="333333"/>
        </w:rPr>
      </w:pPr>
      <w:r>
        <w:rPr>
          <w:rFonts w:ascii="微软雅黑" w:eastAsia="微软雅黑" w:hAnsi="微软雅黑" w:hint="eastAsia"/>
          <w:color w:val="333333"/>
        </w:rPr>
        <w:t>1</w:t>
      </w:r>
      <w:r>
        <w:rPr>
          <w:rFonts w:ascii="微软雅黑" w:eastAsia="微软雅黑" w:hAnsi="微软雅黑"/>
          <w:color w:val="333333"/>
        </w:rPr>
        <w:t>3.</w:t>
      </w:r>
      <w:r w:rsidRPr="001A549A">
        <w:rPr>
          <w:rFonts w:ascii="微软雅黑" w:eastAsia="微软雅黑" w:hAnsi="微软雅黑" w:hint="eastAsia"/>
          <w:color w:val="333333"/>
        </w:rPr>
        <w:t xml:space="preserve"> </w:t>
      </w:r>
      <w:r w:rsidRPr="006C26F9">
        <w:rPr>
          <w:rFonts w:ascii="微软雅黑" w:eastAsia="微软雅黑" w:hAnsi="微软雅黑" w:hint="eastAsia"/>
          <w:color w:val="333333"/>
        </w:rPr>
        <w:t>某企业2008年末资产负债反映的资产总额为840万元、负债总额为552万元，利润表反映利润总额为300万元，那么该企业2008年末所在者权益是(</w:t>
      </w:r>
      <w:r>
        <w:rPr>
          <w:rFonts w:ascii="微软雅黑" w:eastAsia="微软雅黑" w:hAnsi="微软雅黑"/>
          <w:color w:val="333333"/>
        </w:rPr>
        <w:t xml:space="preserve"> </w:t>
      </w:r>
      <w:r w:rsidR="00135410">
        <w:rPr>
          <w:rFonts w:ascii="微软雅黑" w:eastAsia="微软雅黑" w:hAnsi="微软雅黑"/>
          <w:color w:val="333333"/>
        </w:rPr>
        <w:t>A</w:t>
      </w:r>
      <w:r w:rsidRPr="006C26F9">
        <w:rPr>
          <w:rFonts w:ascii="微软雅黑" w:eastAsia="微软雅黑" w:hAnsi="微软雅黑" w:hint="eastAsia"/>
          <w:color w:val="333333"/>
        </w:rPr>
        <w:t xml:space="preserve"> )万元。</w:t>
      </w:r>
    </w:p>
    <w:p w14:paraId="71D5BED4" w14:textId="77777777" w:rsidR="001A549A" w:rsidRPr="006C26F9" w:rsidRDefault="001A549A" w:rsidP="001A549A">
      <w:pPr>
        <w:pStyle w:val="a4"/>
        <w:shd w:val="clear" w:color="auto" w:fill="FFFFFF"/>
        <w:spacing w:before="0" w:beforeAutospacing="0" w:after="0" w:afterAutospacing="0" w:line="600" w:lineRule="atLeast"/>
        <w:ind w:firstLineChars="300" w:firstLine="720"/>
        <w:rPr>
          <w:rFonts w:ascii="微软雅黑" w:eastAsia="微软雅黑" w:hAnsi="微软雅黑"/>
          <w:color w:val="333333"/>
        </w:rPr>
      </w:pPr>
      <w:r w:rsidRPr="006C26F9">
        <w:rPr>
          <w:rFonts w:ascii="微软雅黑" w:eastAsia="微软雅黑" w:hAnsi="微软雅黑"/>
          <w:color w:val="333333"/>
        </w:rPr>
        <w:t>A.288</w:t>
      </w:r>
      <w:r w:rsidRPr="006C26F9">
        <w:rPr>
          <w:rFonts w:ascii="微软雅黑" w:eastAsia="微软雅黑" w:hAnsi="微软雅黑" w:hint="eastAsia"/>
          <w:color w:val="333333"/>
        </w:rPr>
        <w:t xml:space="preserve">  </w:t>
      </w:r>
      <w:r w:rsidRPr="006C26F9">
        <w:rPr>
          <w:rFonts w:ascii="微软雅黑" w:eastAsia="微软雅黑" w:hAnsi="微软雅黑"/>
          <w:color w:val="333333"/>
        </w:rPr>
        <w:t>B.588</w:t>
      </w:r>
      <w:r w:rsidRPr="006C26F9">
        <w:rPr>
          <w:rFonts w:ascii="微软雅黑" w:eastAsia="微软雅黑" w:hAnsi="微软雅黑" w:hint="eastAsia"/>
          <w:color w:val="333333"/>
        </w:rPr>
        <w:t xml:space="preserve">   </w:t>
      </w:r>
      <w:r w:rsidRPr="006C26F9">
        <w:rPr>
          <w:rFonts w:ascii="微软雅黑" w:eastAsia="微软雅黑" w:hAnsi="微软雅黑"/>
          <w:color w:val="333333"/>
        </w:rPr>
        <w:t>C.540</w:t>
      </w:r>
      <w:r w:rsidRPr="006C26F9">
        <w:rPr>
          <w:rFonts w:ascii="微软雅黑" w:eastAsia="微软雅黑" w:hAnsi="微软雅黑" w:hint="eastAsia"/>
          <w:color w:val="333333"/>
        </w:rPr>
        <w:t xml:space="preserve">   </w:t>
      </w:r>
      <w:r w:rsidRPr="006C26F9">
        <w:rPr>
          <w:rFonts w:ascii="微软雅黑" w:eastAsia="微软雅黑" w:hAnsi="微软雅黑"/>
          <w:color w:val="333333"/>
        </w:rPr>
        <w:t>D.252</w:t>
      </w:r>
    </w:p>
    <w:p w14:paraId="78C703B1" w14:textId="77AC8E55" w:rsidR="002C1968" w:rsidRPr="001A549A" w:rsidRDefault="00B202E0" w:rsidP="001A549A">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B202E0">
        <w:rPr>
          <w:rFonts w:ascii="微软雅黑" w:eastAsia="微软雅黑" w:hAnsi="微软雅黑" w:cs="宋体" w:hint="eastAsia"/>
          <w:color w:val="333333"/>
          <w:kern w:val="0"/>
          <w:sz w:val="24"/>
          <w:szCs w:val="24"/>
        </w:rPr>
        <w:t xml:space="preserve">　</w:t>
      </w:r>
      <w:r w:rsidR="002C1968" w:rsidRPr="001A549A">
        <w:rPr>
          <w:rFonts w:ascii="微软雅黑" w:eastAsia="微软雅黑" w:hAnsi="微软雅黑" w:cs="宋体" w:hint="eastAsia"/>
          <w:color w:val="333333"/>
          <w:kern w:val="0"/>
          <w:sz w:val="24"/>
          <w:szCs w:val="24"/>
        </w:rPr>
        <w:t>二、多选题</w:t>
      </w:r>
    </w:p>
    <w:p w14:paraId="24B2D616" w14:textId="15C9C153" w:rsidR="00473C3E" w:rsidRPr="00473C3E" w:rsidRDefault="00C253CE" w:rsidP="001A549A">
      <w:pPr>
        <w:widowControl/>
        <w:shd w:val="clear" w:color="auto" w:fill="FFFFFF"/>
        <w:spacing w:line="480" w:lineRule="atLeast"/>
        <w:ind w:firstLine="480"/>
        <w:jc w:val="left"/>
        <w:rPr>
          <w:rFonts w:ascii="微软雅黑" w:eastAsia="微软雅黑" w:hAnsi="微软雅黑"/>
          <w:color w:val="333333"/>
        </w:rPr>
      </w:pPr>
      <w:r w:rsidRPr="001A549A">
        <w:rPr>
          <w:rFonts w:ascii="微软雅黑" w:eastAsia="微软雅黑" w:hAnsi="微软雅黑" w:cs="宋体"/>
          <w:color w:val="333333"/>
          <w:kern w:val="0"/>
          <w:sz w:val="24"/>
          <w:szCs w:val="24"/>
        </w:rPr>
        <w:t>1</w:t>
      </w:r>
      <w:r w:rsidR="002C1968" w:rsidRPr="001A549A">
        <w:rPr>
          <w:rFonts w:ascii="微软雅黑" w:eastAsia="微软雅黑" w:hAnsi="微软雅黑" w:cs="宋体"/>
          <w:color w:val="333333"/>
          <w:kern w:val="0"/>
          <w:sz w:val="24"/>
          <w:szCs w:val="24"/>
        </w:rPr>
        <w:t xml:space="preserve">. </w:t>
      </w:r>
      <w:r w:rsidR="00473C3E" w:rsidRPr="001A549A">
        <w:rPr>
          <w:rFonts w:ascii="微软雅黑" w:eastAsia="微软雅黑" w:hAnsi="微软雅黑" w:cs="宋体" w:hint="eastAsia"/>
          <w:color w:val="333333"/>
          <w:kern w:val="0"/>
          <w:sz w:val="24"/>
          <w:szCs w:val="24"/>
        </w:rPr>
        <w:t>关于相</w:t>
      </w:r>
      <w:r w:rsidR="00473C3E" w:rsidRPr="00473C3E">
        <w:rPr>
          <w:rFonts w:ascii="微软雅黑" w:eastAsia="微软雅黑" w:hAnsi="微软雅黑" w:hint="eastAsia"/>
          <w:color w:val="333333"/>
        </w:rPr>
        <w:t>关关系的说法，正确的有(</w:t>
      </w:r>
      <w:r w:rsidR="00135410">
        <w:rPr>
          <w:rFonts w:ascii="微软雅黑" w:eastAsia="微软雅黑" w:hAnsi="微软雅黑"/>
          <w:color w:val="333333"/>
        </w:rPr>
        <w:t>ACD</w:t>
      </w:r>
      <w:r w:rsidR="001C673D">
        <w:rPr>
          <w:rFonts w:ascii="微软雅黑" w:eastAsia="微软雅黑" w:hAnsi="微软雅黑"/>
          <w:color w:val="333333"/>
        </w:rPr>
        <w:t xml:space="preserve"> </w:t>
      </w:r>
      <w:r w:rsidR="00473C3E" w:rsidRPr="00473C3E">
        <w:rPr>
          <w:rFonts w:ascii="微软雅黑" w:eastAsia="微软雅黑" w:hAnsi="微软雅黑" w:hint="eastAsia"/>
          <w:color w:val="333333"/>
        </w:rPr>
        <w:t xml:space="preserve"> )</w:t>
      </w:r>
    </w:p>
    <w:p w14:paraId="7BCBC555" w14:textId="77777777"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A.完全相关是指一个变量的取值变化完全由另一个变量的取值变化所确定</w:t>
      </w:r>
    </w:p>
    <w:p w14:paraId="535E48AF" w14:textId="77777777"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lastRenderedPageBreak/>
        <w:t>B.相关关系等同于因果关系</w:t>
      </w:r>
    </w:p>
    <w:p w14:paraId="631756AF" w14:textId="77777777"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C.正相关是指一个变量的取值随着另一个变量的取值增大而增大</w:t>
      </w:r>
    </w:p>
    <w:p w14:paraId="1165741C" w14:textId="77777777"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D.不相关是指两个变量的取值变化彼此互不影响</w:t>
      </w:r>
    </w:p>
    <w:p w14:paraId="7C24054C" w14:textId="77777777"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E.相关关系等同于函数关系</w:t>
      </w:r>
    </w:p>
    <w:p w14:paraId="6DC318ED" w14:textId="3DABA329" w:rsidR="002309D4" w:rsidRPr="002309D4" w:rsidRDefault="001C673D" w:rsidP="002309D4">
      <w:pPr>
        <w:pStyle w:val="a4"/>
        <w:spacing w:before="0" w:beforeAutospacing="0" w:after="0" w:afterAutospacing="0" w:line="540" w:lineRule="atLeast"/>
        <w:ind w:firstLine="480"/>
        <w:rPr>
          <w:rFonts w:ascii="微软雅黑" w:eastAsia="微软雅黑" w:hAnsi="微软雅黑"/>
          <w:color w:val="333333"/>
        </w:rPr>
      </w:pPr>
      <w:r>
        <w:rPr>
          <w:rFonts w:ascii="微软雅黑" w:eastAsia="微软雅黑" w:hAnsi="微软雅黑" w:hint="eastAsia"/>
          <w:color w:val="333333"/>
        </w:rPr>
        <w:t>2</w:t>
      </w:r>
      <w:r>
        <w:rPr>
          <w:rFonts w:ascii="微软雅黑" w:eastAsia="微软雅黑" w:hAnsi="微软雅黑"/>
          <w:color w:val="333333"/>
        </w:rPr>
        <w:t>.</w:t>
      </w:r>
      <w:r w:rsidR="002309D4" w:rsidRPr="002309D4">
        <w:rPr>
          <w:rFonts w:ascii="微软雅黑" w:eastAsia="微软雅黑" w:hAnsi="微软雅黑" w:hint="eastAsia"/>
          <w:color w:val="333333"/>
        </w:rPr>
        <w:t>下列抽样调查方法中,属于非概率抽样的有(</w:t>
      </w:r>
      <w:r>
        <w:rPr>
          <w:rFonts w:ascii="微软雅黑" w:eastAsia="微软雅黑" w:hAnsi="微软雅黑"/>
          <w:color w:val="333333"/>
        </w:rPr>
        <w:t xml:space="preserve"> </w:t>
      </w:r>
      <w:r w:rsidR="00135410">
        <w:rPr>
          <w:rFonts w:ascii="微软雅黑" w:eastAsia="微软雅黑" w:hAnsi="微软雅黑"/>
          <w:color w:val="333333"/>
        </w:rPr>
        <w:t>AC</w:t>
      </w:r>
      <w:r>
        <w:rPr>
          <w:rFonts w:ascii="微软雅黑" w:eastAsia="微软雅黑" w:hAnsi="微软雅黑"/>
          <w:color w:val="333333"/>
        </w:rPr>
        <w:t xml:space="preserve"> </w:t>
      </w:r>
      <w:r w:rsidR="002309D4" w:rsidRPr="002309D4">
        <w:rPr>
          <w:rFonts w:ascii="微软雅黑" w:eastAsia="微软雅黑" w:hAnsi="微软雅黑" w:hint="eastAsia"/>
          <w:color w:val="333333"/>
        </w:rPr>
        <w:t>)</w:t>
      </w:r>
    </w:p>
    <w:p w14:paraId="4B4AC958" w14:textId="389A8F60"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A.配额抽样</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　　B.等距抽样</w:t>
      </w:r>
    </w:p>
    <w:p w14:paraId="1CA96626" w14:textId="6B36DFC7"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C.自愿样本</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2309D4">
        <w:rPr>
          <w:rFonts w:ascii="微软雅黑" w:eastAsia="微软雅黑" w:hAnsi="微软雅黑" w:cs="宋体" w:hint="eastAsia"/>
          <w:color w:val="333333"/>
          <w:kern w:val="0"/>
          <w:sz w:val="24"/>
          <w:szCs w:val="24"/>
        </w:rPr>
        <w:t xml:space="preserve">　　D.简单随机抽样</w:t>
      </w:r>
    </w:p>
    <w:p w14:paraId="29C082B8" w14:textId="77777777"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E.分层抽样</w:t>
      </w:r>
    </w:p>
    <w:p w14:paraId="27CC8654" w14:textId="29B2B75A" w:rsidR="00473C3E" w:rsidRPr="00473C3E" w:rsidRDefault="001C673D" w:rsidP="001C673D">
      <w:pPr>
        <w:widowControl/>
        <w:spacing w:line="540"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t>3.</w:t>
      </w:r>
      <w:r w:rsidR="00473C3E" w:rsidRPr="00473C3E">
        <w:rPr>
          <w:rFonts w:ascii="微软雅黑" w:eastAsia="微软雅黑" w:hAnsi="微软雅黑" w:cs="宋体" w:hint="eastAsia"/>
          <w:color w:val="333333"/>
          <w:kern w:val="0"/>
          <w:sz w:val="24"/>
          <w:szCs w:val="24"/>
        </w:rPr>
        <w:t>关于样本量的说法，正确的有(</w:t>
      </w:r>
      <w:r>
        <w:rPr>
          <w:rFonts w:ascii="微软雅黑" w:eastAsia="微软雅黑" w:hAnsi="微软雅黑" w:cs="宋体"/>
          <w:color w:val="333333"/>
          <w:kern w:val="0"/>
          <w:sz w:val="24"/>
          <w:szCs w:val="24"/>
        </w:rPr>
        <w:t xml:space="preserve"> </w:t>
      </w:r>
      <w:r w:rsidR="00135410">
        <w:rPr>
          <w:rFonts w:ascii="微软雅黑" w:eastAsia="微软雅黑" w:hAnsi="微软雅黑" w:cs="宋体"/>
          <w:color w:val="333333"/>
          <w:kern w:val="0"/>
          <w:sz w:val="24"/>
          <w:szCs w:val="24"/>
        </w:rPr>
        <w:t>ABDE</w:t>
      </w:r>
      <w:r w:rsidR="00473C3E" w:rsidRPr="00473C3E">
        <w:rPr>
          <w:rFonts w:ascii="微软雅黑" w:eastAsia="微软雅黑" w:hAnsi="微软雅黑" w:cs="宋体" w:hint="eastAsia"/>
          <w:color w:val="333333"/>
          <w:kern w:val="0"/>
          <w:sz w:val="24"/>
          <w:szCs w:val="24"/>
        </w:rPr>
        <w:t xml:space="preserve"> )。</w:t>
      </w:r>
    </w:p>
    <w:p w14:paraId="6F875CBE" w14:textId="49B1BDCF"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A.调查误差越小所需的样本量越大</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473C3E">
        <w:rPr>
          <w:rFonts w:ascii="微软雅黑" w:eastAsia="微软雅黑" w:hAnsi="微软雅黑" w:cs="宋体" w:hint="eastAsia"/>
          <w:color w:val="333333"/>
          <w:kern w:val="0"/>
          <w:sz w:val="24"/>
          <w:szCs w:val="24"/>
        </w:rPr>
        <w:t>B.总体方差越小所需的样本量越小</w:t>
      </w:r>
    </w:p>
    <w:p w14:paraId="40F465FF" w14:textId="726B1059"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C.总体规模越大样本量要同比例增大</w:t>
      </w:r>
      <w:r w:rsidR="001A549A">
        <w:rPr>
          <w:rFonts w:ascii="微软雅黑" w:eastAsia="微软雅黑" w:hAnsi="微软雅黑" w:cs="宋体" w:hint="eastAsia"/>
          <w:color w:val="333333"/>
          <w:kern w:val="0"/>
          <w:sz w:val="24"/>
          <w:szCs w:val="24"/>
        </w:rPr>
        <w:t xml:space="preserve"> </w:t>
      </w:r>
      <w:r w:rsidR="001A549A">
        <w:rPr>
          <w:rFonts w:ascii="微软雅黑" w:eastAsia="微软雅黑" w:hAnsi="微软雅黑" w:cs="宋体"/>
          <w:color w:val="333333"/>
          <w:kern w:val="0"/>
          <w:sz w:val="24"/>
          <w:szCs w:val="24"/>
        </w:rPr>
        <w:t xml:space="preserve">   </w:t>
      </w:r>
      <w:r w:rsidRPr="00473C3E">
        <w:rPr>
          <w:rFonts w:ascii="微软雅黑" w:eastAsia="微软雅黑" w:hAnsi="微软雅黑" w:cs="宋体" w:hint="eastAsia"/>
          <w:color w:val="333333"/>
          <w:kern w:val="0"/>
          <w:sz w:val="24"/>
          <w:szCs w:val="24"/>
        </w:rPr>
        <w:t>D.经费越少样本量越小</w:t>
      </w:r>
    </w:p>
    <w:p w14:paraId="7AF9BBB4" w14:textId="77777777" w:rsidR="00473C3E" w:rsidRPr="00473C3E" w:rsidRDefault="00473C3E" w:rsidP="00473C3E">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473C3E">
        <w:rPr>
          <w:rFonts w:ascii="微软雅黑" w:eastAsia="微软雅黑" w:hAnsi="微软雅黑" w:cs="宋体" w:hint="eastAsia"/>
          <w:color w:val="333333"/>
          <w:kern w:val="0"/>
          <w:sz w:val="24"/>
          <w:szCs w:val="24"/>
        </w:rPr>
        <w:t>E.无回答率越高需要抽取的样本量越大</w:t>
      </w:r>
    </w:p>
    <w:p w14:paraId="40BFC71F" w14:textId="59EB2907" w:rsidR="002309D4" w:rsidRPr="001A549A" w:rsidRDefault="001C673D" w:rsidP="001A549A">
      <w:pPr>
        <w:widowControl/>
        <w:shd w:val="clear" w:color="auto" w:fill="FFFFFF"/>
        <w:spacing w:line="480" w:lineRule="atLeast"/>
        <w:ind w:firstLine="480"/>
        <w:jc w:val="left"/>
        <w:rPr>
          <w:rFonts w:ascii="微软雅黑" w:eastAsia="微软雅黑" w:hAnsi="微软雅黑" w:cs="宋体"/>
          <w:color w:val="333333"/>
          <w:kern w:val="0"/>
          <w:sz w:val="24"/>
          <w:szCs w:val="24"/>
        </w:rPr>
      </w:pPr>
      <w:r w:rsidRPr="001A549A">
        <w:rPr>
          <w:rFonts w:ascii="微软雅黑" w:eastAsia="微软雅黑" w:hAnsi="微软雅黑" w:cs="宋体"/>
          <w:color w:val="333333"/>
          <w:kern w:val="0"/>
          <w:sz w:val="24"/>
          <w:szCs w:val="24"/>
        </w:rPr>
        <w:t>4</w:t>
      </w:r>
      <w:r w:rsidR="00C253CE" w:rsidRPr="001A549A">
        <w:rPr>
          <w:rFonts w:ascii="微软雅黑" w:eastAsia="微软雅黑" w:hAnsi="微软雅黑" w:cs="宋体"/>
          <w:color w:val="333333"/>
          <w:kern w:val="0"/>
          <w:sz w:val="24"/>
          <w:szCs w:val="24"/>
        </w:rPr>
        <w:t xml:space="preserve">. </w:t>
      </w:r>
      <w:r w:rsidR="002309D4" w:rsidRPr="001A549A">
        <w:rPr>
          <w:rFonts w:ascii="微软雅黑" w:eastAsia="微软雅黑" w:hAnsi="微软雅黑" w:cs="宋体" w:hint="eastAsia"/>
          <w:color w:val="333333"/>
          <w:kern w:val="0"/>
          <w:sz w:val="24"/>
          <w:szCs w:val="24"/>
        </w:rPr>
        <w:t>关于增长量与平均增长量的说法正确的有(</w:t>
      </w:r>
      <w:r w:rsidR="001A549A">
        <w:rPr>
          <w:rFonts w:ascii="微软雅黑" w:eastAsia="微软雅黑" w:hAnsi="微软雅黑" w:cs="宋体"/>
          <w:color w:val="333333"/>
          <w:kern w:val="0"/>
          <w:sz w:val="24"/>
          <w:szCs w:val="24"/>
        </w:rPr>
        <w:t xml:space="preserve"> </w:t>
      </w:r>
      <w:r w:rsidR="00135410">
        <w:rPr>
          <w:rFonts w:ascii="微软雅黑" w:eastAsia="微软雅黑" w:hAnsi="微软雅黑" w:cs="宋体"/>
          <w:color w:val="333333"/>
          <w:kern w:val="0"/>
          <w:sz w:val="24"/>
          <w:szCs w:val="24"/>
        </w:rPr>
        <w:t>BCDE</w:t>
      </w:r>
      <w:r w:rsidR="001A549A">
        <w:rPr>
          <w:rFonts w:ascii="微软雅黑" w:eastAsia="微软雅黑" w:hAnsi="微软雅黑" w:cs="宋体"/>
          <w:color w:val="333333"/>
          <w:kern w:val="0"/>
          <w:sz w:val="24"/>
          <w:szCs w:val="24"/>
        </w:rPr>
        <w:t xml:space="preserve"> </w:t>
      </w:r>
      <w:r w:rsidR="002309D4" w:rsidRPr="001A549A">
        <w:rPr>
          <w:rFonts w:ascii="微软雅黑" w:eastAsia="微软雅黑" w:hAnsi="微软雅黑" w:cs="宋体" w:hint="eastAsia"/>
          <w:color w:val="333333"/>
          <w:kern w:val="0"/>
          <w:sz w:val="24"/>
          <w:szCs w:val="24"/>
        </w:rPr>
        <w:t>)。</w:t>
      </w:r>
    </w:p>
    <w:p w14:paraId="1846B726" w14:textId="77777777"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A.平均增长量是时间序列中累计增长量的序时平均数</w:t>
      </w:r>
    </w:p>
    <w:p w14:paraId="6BECD9D6" w14:textId="391F033B"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B.累计增长量是报告期水平与某</w:t>
      </w:r>
      <w:r w:rsidR="001C673D">
        <w:rPr>
          <w:rFonts w:ascii="微软雅黑" w:eastAsia="微软雅黑" w:hAnsi="微软雅黑" w:cs="宋体" w:hint="eastAsia"/>
          <w:color w:val="333333"/>
          <w:kern w:val="0"/>
          <w:sz w:val="24"/>
          <w:szCs w:val="24"/>
        </w:rPr>
        <w:t>一</w:t>
      </w:r>
      <w:r w:rsidRPr="002309D4">
        <w:rPr>
          <w:rFonts w:ascii="微软雅黑" w:eastAsia="微软雅黑" w:hAnsi="微软雅黑" w:cs="宋体" w:hint="eastAsia"/>
          <w:color w:val="333333"/>
          <w:kern w:val="0"/>
          <w:sz w:val="24"/>
          <w:szCs w:val="24"/>
        </w:rPr>
        <w:t>固定时期水平(通常是时间序列最初水</w:t>
      </w:r>
      <w:r w:rsidR="001C673D" w:rsidRPr="002309D4">
        <w:rPr>
          <w:rFonts w:ascii="微软雅黑" w:eastAsia="微软雅黑" w:hAnsi="微软雅黑" w:cs="宋体" w:hint="eastAsia"/>
          <w:color w:val="333333"/>
          <w:kern w:val="0"/>
          <w:sz w:val="24"/>
          <w:szCs w:val="24"/>
        </w:rPr>
        <w:t>平)之差</w:t>
      </w:r>
    </w:p>
    <w:p w14:paraId="786DC6F2" w14:textId="77777777"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C.增长量是报告期发展水平与基期发展水平之差</w:t>
      </w:r>
    </w:p>
    <w:p w14:paraId="26763ACF" w14:textId="77777777"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D.增长量可分为逐期增长量和累计增长量</w:t>
      </w:r>
    </w:p>
    <w:p w14:paraId="20BAEBA5" w14:textId="77777777" w:rsidR="002309D4" w:rsidRPr="002309D4" w:rsidRDefault="002309D4" w:rsidP="002309D4">
      <w:pPr>
        <w:widowControl/>
        <w:spacing w:line="540" w:lineRule="atLeast"/>
        <w:jc w:val="left"/>
        <w:rPr>
          <w:rFonts w:ascii="微软雅黑" w:eastAsia="微软雅黑" w:hAnsi="微软雅黑" w:cs="宋体"/>
          <w:color w:val="333333"/>
          <w:kern w:val="0"/>
          <w:sz w:val="24"/>
          <w:szCs w:val="24"/>
        </w:rPr>
      </w:pPr>
      <w:r w:rsidRPr="002309D4">
        <w:rPr>
          <w:rFonts w:ascii="微软雅黑" w:eastAsia="微软雅黑" w:hAnsi="微软雅黑" w:cs="宋体" w:hint="eastAsia"/>
          <w:color w:val="333333"/>
          <w:kern w:val="0"/>
          <w:sz w:val="24"/>
          <w:szCs w:val="24"/>
        </w:rPr>
        <w:t xml:space="preserve">　　E.逐期增长量是报告期水平与前一期水平之差</w:t>
      </w:r>
    </w:p>
    <w:p w14:paraId="191703E7" w14:textId="25B840BA" w:rsidR="001A549A" w:rsidRPr="006C26F9" w:rsidRDefault="002309D4" w:rsidP="001A549A">
      <w:pPr>
        <w:pStyle w:val="a4"/>
        <w:shd w:val="clear" w:color="auto" w:fill="FFFFFF"/>
        <w:spacing w:before="0" w:beforeAutospacing="0" w:after="0" w:afterAutospacing="0" w:line="600" w:lineRule="atLeast"/>
        <w:rPr>
          <w:rFonts w:ascii="微软雅黑" w:eastAsia="微软雅黑" w:hAnsi="微软雅黑"/>
          <w:color w:val="333333"/>
        </w:rPr>
      </w:pPr>
      <w:r w:rsidRPr="002309D4">
        <w:rPr>
          <w:rFonts w:ascii="微软雅黑" w:eastAsia="微软雅黑" w:hAnsi="微软雅黑" w:hint="eastAsia"/>
          <w:color w:val="333333"/>
        </w:rPr>
        <w:t xml:space="preserve">　</w:t>
      </w:r>
      <w:r w:rsidR="00F650D6">
        <w:rPr>
          <w:rFonts w:ascii="微软雅黑" w:eastAsia="微软雅黑" w:hAnsi="微软雅黑" w:hint="eastAsia"/>
          <w:color w:val="333333"/>
        </w:rPr>
        <w:t>5</w:t>
      </w:r>
      <w:r w:rsidR="00F650D6">
        <w:rPr>
          <w:rFonts w:ascii="微软雅黑" w:eastAsia="微软雅黑" w:hAnsi="微软雅黑"/>
          <w:color w:val="333333"/>
        </w:rPr>
        <w:t>.</w:t>
      </w:r>
      <w:r w:rsidR="001A549A" w:rsidRPr="001A549A">
        <w:rPr>
          <w:rFonts w:ascii="微软雅黑" w:eastAsia="微软雅黑" w:hAnsi="微软雅黑" w:hint="eastAsia"/>
          <w:color w:val="333333"/>
        </w:rPr>
        <w:t xml:space="preserve"> </w:t>
      </w:r>
      <w:r w:rsidR="001A549A" w:rsidRPr="006C26F9">
        <w:rPr>
          <w:rFonts w:ascii="微软雅黑" w:eastAsia="微软雅黑" w:hAnsi="微软雅黑" w:hint="eastAsia"/>
          <w:color w:val="333333"/>
        </w:rPr>
        <w:t>反映一定时期企业经营成果的会计要素有(</w:t>
      </w:r>
      <w:r w:rsidR="001A549A" w:rsidRPr="006C26F9">
        <w:rPr>
          <w:rFonts w:ascii="微软雅黑" w:eastAsia="微软雅黑" w:hAnsi="微软雅黑"/>
          <w:color w:val="333333"/>
        </w:rPr>
        <w:t xml:space="preserve"> </w:t>
      </w:r>
      <w:r w:rsidR="00135410">
        <w:rPr>
          <w:rFonts w:ascii="微软雅黑" w:eastAsia="微软雅黑" w:hAnsi="微软雅黑"/>
          <w:color w:val="333333"/>
        </w:rPr>
        <w:t>ABD</w:t>
      </w:r>
      <w:bookmarkStart w:id="0" w:name="_GoBack"/>
      <w:bookmarkEnd w:id="0"/>
      <w:r w:rsidR="001A549A" w:rsidRPr="006C26F9">
        <w:rPr>
          <w:rFonts w:ascii="微软雅黑" w:eastAsia="微软雅黑" w:hAnsi="微软雅黑"/>
          <w:color w:val="333333"/>
        </w:rPr>
        <w:t xml:space="preserve"> </w:t>
      </w:r>
      <w:r w:rsidR="001A549A" w:rsidRPr="006C26F9">
        <w:rPr>
          <w:rFonts w:ascii="微软雅黑" w:eastAsia="微软雅黑" w:hAnsi="微软雅黑" w:hint="eastAsia"/>
          <w:color w:val="333333"/>
        </w:rPr>
        <w:t>)</w:t>
      </w:r>
    </w:p>
    <w:p w14:paraId="22FD7BE1" w14:textId="77777777" w:rsidR="001A549A" w:rsidRPr="006C26F9" w:rsidRDefault="001A549A" w:rsidP="001A549A">
      <w:pPr>
        <w:pStyle w:val="a4"/>
        <w:shd w:val="clear" w:color="auto" w:fill="FFFFFF"/>
        <w:spacing w:before="0" w:beforeAutospacing="0" w:after="0" w:afterAutospacing="0" w:line="600" w:lineRule="atLeast"/>
        <w:ind w:firstLineChars="200" w:firstLine="480"/>
        <w:rPr>
          <w:rFonts w:ascii="微软雅黑" w:eastAsia="微软雅黑" w:hAnsi="微软雅黑"/>
          <w:color w:val="333333"/>
        </w:rPr>
      </w:pPr>
      <w:r w:rsidRPr="006C26F9">
        <w:rPr>
          <w:rFonts w:ascii="微软雅黑" w:eastAsia="微软雅黑" w:hAnsi="微软雅黑" w:hint="eastAsia"/>
          <w:color w:val="333333"/>
        </w:rPr>
        <w:t>A.收入 B.费用  C.投资 D.利润 E.所有者权益</w:t>
      </w:r>
    </w:p>
    <w:p w14:paraId="0720B542" w14:textId="76A9A12F" w:rsidR="002C1968" w:rsidRPr="002C1968" w:rsidRDefault="002C1968" w:rsidP="002C1968">
      <w:pPr>
        <w:widowControl/>
        <w:jc w:val="left"/>
        <w:rPr>
          <w:rFonts w:ascii="宋体" w:eastAsia="宋体" w:hAnsi="宋体" w:cs="宋体"/>
          <w:kern w:val="0"/>
          <w:sz w:val="24"/>
          <w:szCs w:val="24"/>
        </w:rPr>
      </w:pPr>
    </w:p>
    <w:p w14:paraId="446E67CE" w14:textId="77777777" w:rsidR="002C1968" w:rsidRDefault="002C1968"/>
    <w:sectPr w:rsidR="002C1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A6"/>
    <w:rsid w:val="000F4CA6"/>
    <w:rsid w:val="00135410"/>
    <w:rsid w:val="001A549A"/>
    <w:rsid w:val="001C673D"/>
    <w:rsid w:val="001F592E"/>
    <w:rsid w:val="00225A25"/>
    <w:rsid w:val="002309D4"/>
    <w:rsid w:val="002C1968"/>
    <w:rsid w:val="004226F8"/>
    <w:rsid w:val="00473C3E"/>
    <w:rsid w:val="006F5DC7"/>
    <w:rsid w:val="007267DC"/>
    <w:rsid w:val="008A6C38"/>
    <w:rsid w:val="00B202E0"/>
    <w:rsid w:val="00C253CE"/>
    <w:rsid w:val="00F6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206E"/>
  <w15:chartTrackingRefBased/>
  <w15:docId w15:val="{A260D02E-1045-4A35-B232-E3AAE860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968"/>
    <w:pPr>
      <w:ind w:firstLineChars="200" w:firstLine="420"/>
    </w:pPr>
  </w:style>
  <w:style w:type="paragraph" w:styleId="a4">
    <w:name w:val="Normal (Web)"/>
    <w:basedOn w:val="a"/>
    <w:uiPriority w:val="99"/>
    <w:semiHidden/>
    <w:unhideWhenUsed/>
    <w:rsid w:val="002C19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11669">
      <w:bodyDiv w:val="1"/>
      <w:marLeft w:val="0"/>
      <w:marRight w:val="0"/>
      <w:marTop w:val="0"/>
      <w:marBottom w:val="0"/>
      <w:divBdr>
        <w:top w:val="none" w:sz="0" w:space="0" w:color="auto"/>
        <w:left w:val="none" w:sz="0" w:space="0" w:color="auto"/>
        <w:bottom w:val="none" w:sz="0" w:space="0" w:color="auto"/>
        <w:right w:val="none" w:sz="0" w:space="0" w:color="auto"/>
      </w:divBdr>
    </w:div>
    <w:div w:id="443693626">
      <w:bodyDiv w:val="1"/>
      <w:marLeft w:val="0"/>
      <w:marRight w:val="0"/>
      <w:marTop w:val="0"/>
      <w:marBottom w:val="0"/>
      <w:divBdr>
        <w:top w:val="none" w:sz="0" w:space="0" w:color="auto"/>
        <w:left w:val="none" w:sz="0" w:space="0" w:color="auto"/>
        <w:bottom w:val="none" w:sz="0" w:space="0" w:color="auto"/>
        <w:right w:val="none" w:sz="0" w:space="0" w:color="auto"/>
      </w:divBdr>
    </w:div>
    <w:div w:id="619191423">
      <w:bodyDiv w:val="1"/>
      <w:marLeft w:val="0"/>
      <w:marRight w:val="0"/>
      <w:marTop w:val="0"/>
      <w:marBottom w:val="0"/>
      <w:divBdr>
        <w:top w:val="none" w:sz="0" w:space="0" w:color="auto"/>
        <w:left w:val="none" w:sz="0" w:space="0" w:color="auto"/>
        <w:bottom w:val="none" w:sz="0" w:space="0" w:color="auto"/>
        <w:right w:val="none" w:sz="0" w:space="0" w:color="auto"/>
      </w:divBdr>
    </w:div>
    <w:div w:id="736627701">
      <w:bodyDiv w:val="1"/>
      <w:marLeft w:val="0"/>
      <w:marRight w:val="0"/>
      <w:marTop w:val="0"/>
      <w:marBottom w:val="0"/>
      <w:divBdr>
        <w:top w:val="none" w:sz="0" w:space="0" w:color="auto"/>
        <w:left w:val="none" w:sz="0" w:space="0" w:color="auto"/>
        <w:bottom w:val="none" w:sz="0" w:space="0" w:color="auto"/>
        <w:right w:val="none" w:sz="0" w:space="0" w:color="auto"/>
      </w:divBdr>
    </w:div>
    <w:div w:id="746926181">
      <w:bodyDiv w:val="1"/>
      <w:marLeft w:val="0"/>
      <w:marRight w:val="0"/>
      <w:marTop w:val="0"/>
      <w:marBottom w:val="0"/>
      <w:divBdr>
        <w:top w:val="none" w:sz="0" w:space="0" w:color="auto"/>
        <w:left w:val="none" w:sz="0" w:space="0" w:color="auto"/>
        <w:bottom w:val="none" w:sz="0" w:space="0" w:color="auto"/>
        <w:right w:val="none" w:sz="0" w:space="0" w:color="auto"/>
      </w:divBdr>
    </w:div>
    <w:div w:id="765006259">
      <w:bodyDiv w:val="1"/>
      <w:marLeft w:val="0"/>
      <w:marRight w:val="0"/>
      <w:marTop w:val="0"/>
      <w:marBottom w:val="0"/>
      <w:divBdr>
        <w:top w:val="none" w:sz="0" w:space="0" w:color="auto"/>
        <w:left w:val="none" w:sz="0" w:space="0" w:color="auto"/>
        <w:bottom w:val="none" w:sz="0" w:space="0" w:color="auto"/>
        <w:right w:val="none" w:sz="0" w:space="0" w:color="auto"/>
      </w:divBdr>
    </w:div>
    <w:div w:id="774253399">
      <w:bodyDiv w:val="1"/>
      <w:marLeft w:val="0"/>
      <w:marRight w:val="0"/>
      <w:marTop w:val="0"/>
      <w:marBottom w:val="0"/>
      <w:divBdr>
        <w:top w:val="none" w:sz="0" w:space="0" w:color="auto"/>
        <w:left w:val="none" w:sz="0" w:space="0" w:color="auto"/>
        <w:bottom w:val="none" w:sz="0" w:space="0" w:color="auto"/>
        <w:right w:val="none" w:sz="0" w:space="0" w:color="auto"/>
      </w:divBdr>
    </w:div>
    <w:div w:id="776756238">
      <w:bodyDiv w:val="1"/>
      <w:marLeft w:val="0"/>
      <w:marRight w:val="0"/>
      <w:marTop w:val="0"/>
      <w:marBottom w:val="0"/>
      <w:divBdr>
        <w:top w:val="none" w:sz="0" w:space="0" w:color="auto"/>
        <w:left w:val="none" w:sz="0" w:space="0" w:color="auto"/>
        <w:bottom w:val="none" w:sz="0" w:space="0" w:color="auto"/>
        <w:right w:val="none" w:sz="0" w:space="0" w:color="auto"/>
      </w:divBdr>
    </w:div>
    <w:div w:id="883757069">
      <w:bodyDiv w:val="1"/>
      <w:marLeft w:val="0"/>
      <w:marRight w:val="0"/>
      <w:marTop w:val="0"/>
      <w:marBottom w:val="0"/>
      <w:divBdr>
        <w:top w:val="none" w:sz="0" w:space="0" w:color="auto"/>
        <w:left w:val="none" w:sz="0" w:space="0" w:color="auto"/>
        <w:bottom w:val="none" w:sz="0" w:space="0" w:color="auto"/>
        <w:right w:val="none" w:sz="0" w:space="0" w:color="auto"/>
      </w:divBdr>
    </w:div>
    <w:div w:id="1021933600">
      <w:bodyDiv w:val="1"/>
      <w:marLeft w:val="0"/>
      <w:marRight w:val="0"/>
      <w:marTop w:val="0"/>
      <w:marBottom w:val="0"/>
      <w:divBdr>
        <w:top w:val="none" w:sz="0" w:space="0" w:color="auto"/>
        <w:left w:val="none" w:sz="0" w:space="0" w:color="auto"/>
        <w:bottom w:val="none" w:sz="0" w:space="0" w:color="auto"/>
        <w:right w:val="none" w:sz="0" w:space="0" w:color="auto"/>
      </w:divBdr>
    </w:div>
    <w:div w:id="1460949131">
      <w:bodyDiv w:val="1"/>
      <w:marLeft w:val="0"/>
      <w:marRight w:val="0"/>
      <w:marTop w:val="0"/>
      <w:marBottom w:val="0"/>
      <w:divBdr>
        <w:top w:val="none" w:sz="0" w:space="0" w:color="auto"/>
        <w:left w:val="none" w:sz="0" w:space="0" w:color="auto"/>
        <w:bottom w:val="none" w:sz="0" w:space="0" w:color="auto"/>
        <w:right w:val="none" w:sz="0" w:space="0" w:color="auto"/>
      </w:divBdr>
    </w:div>
    <w:div w:id="1558396023">
      <w:bodyDiv w:val="1"/>
      <w:marLeft w:val="0"/>
      <w:marRight w:val="0"/>
      <w:marTop w:val="0"/>
      <w:marBottom w:val="0"/>
      <w:divBdr>
        <w:top w:val="none" w:sz="0" w:space="0" w:color="auto"/>
        <w:left w:val="none" w:sz="0" w:space="0" w:color="auto"/>
        <w:bottom w:val="none" w:sz="0" w:space="0" w:color="auto"/>
        <w:right w:val="none" w:sz="0" w:space="0" w:color="auto"/>
      </w:divBdr>
    </w:div>
    <w:div w:id="1676959851">
      <w:bodyDiv w:val="1"/>
      <w:marLeft w:val="0"/>
      <w:marRight w:val="0"/>
      <w:marTop w:val="0"/>
      <w:marBottom w:val="0"/>
      <w:divBdr>
        <w:top w:val="none" w:sz="0" w:space="0" w:color="auto"/>
        <w:left w:val="none" w:sz="0" w:space="0" w:color="auto"/>
        <w:bottom w:val="none" w:sz="0" w:space="0" w:color="auto"/>
        <w:right w:val="none" w:sz="0" w:space="0" w:color="auto"/>
      </w:divBdr>
    </w:div>
    <w:div w:id="1729719247">
      <w:bodyDiv w:val="1"/>
      <w:marLeft w:val="0"/>
      <w:marRight w:val="0"/>
      <w:marTop w:val="0"/>
      <w:marBottom w:val="0"/>
      <w:divBdr>
        <w:top w:val="none" w:sz="0" w:space="0" w:color="auto"/>
        <w:left w:val="none" w:sz="0" w:space="0" w:color="auto"/>
        <w:bottom w:val="none" w:sz="0" w:space="0" w:color="auto"/>
        <w:right w:val="none" w:sz="0" w:space="0" w:color="auto"/>
      </w:divBdr>
    </w:div>
    <w:div w:id="1785807386">
      <w:bodyDiv w:val="1"/>
      <w:marLeft w:val="0"/>
      <w:marRight w:val="0"/>
      <w:marTop w:val="0"/>
      <w:marBottom w:val="0"/>
      <w:divBdr>
        <w:top w:val="none" w:sz="0" w:space="0" w:color="auto"/>
        <w:left w:val="none" w:sz="0" w:space="0" w:color="auto"/>
        <w:bottom w:val="none" w:sz="0" w:space="0" w:color="auto"/>
        <w:right w:val="none" w:sz="0" w:space="0" w:color="auto"/>
      </w:divBdr>
    </w:div>
    <w:div w:id="1906186239">
      <w:bodyDiv w:val="1"/>
      <w:marLeft w:val="0"/>
      <w:marRight w:val="0"/>
      <w:marTop w:val="0"/>
      <w:marBottom w:val="0"/>
      <w:divBdr>
        <w:top w:val="none" w:sz="0" w:space="0" w:color="auto"/>
        <w:left w:val="none" w:sz="0" w:space="0" w:color="auto"/>
        <w:bottom w:val="none" w:sz="0" w:space="0" w:color="auto"/>
        <w:right w:val="none" w:sz="0" w:space="0" w:color="auto"/>
      </w:divBdr>
    </w:div>
    <w:div w:id="2080320994">
      <w:bodyDiv w:val="1"/>
      <w:marLeft w:val="0"/>
      <w:marRight w:val="0"/>
      <w:marTop w:val="0"/>
      <w:marBottom w:val="0"/>
      <w:divBdr>
        <w:top w:val="none" w:sz="0" w:space="0" w:color="auto"/>
        <w:left w:val="none" w:sz="0" w:space="0" w:color="auto"/>
        <w:bottom w:val="none" w:sz="0" w:space="0" w:color="auto"/>
        <w:right w:val="none" w:sz="0" w:space="0" w:color="auto"/>
      </w:divBdr>
    </w:div>
    <w:div w:id="20954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果</dc:creator>
  <cp:keywords/>
  <dc:description/>
  <cp:lastModifiedBy>陈 果</cp:lastModifiedBy>
  <cp:revision>6</cp:revision>
  <dcterms:created xsi:type="dcterms:W3CDTF">2022-08-14T01:32:00Z</dcterms:created>
  <dcterms:modified xsi:type="dcterms:W3CDTF">2022-08-18T04:14:00Z</dcterms:modified>
</cp:coreProperties>
</file>