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FA8C9" w14:textId="247D0AD1" w:rsidR="006C0CA4" w:rsidRP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 w:rsidRPr="006C0CA4">
        <w:rPr>
          <w:rFonts w:ascii="微软雅黑" w:eastAsia="微软雅黑" w:hAnsi="微软雅黑" w:hint="eastAsia"/>
          <w:color w:val="333333"/>
        </w:rPr>
        <w:t>一、单选题</w:t>
      </w:r>
    </w:p>
    <w:p w14:paraId="4412DFB7" w14:textId="14C1E4BC" w:rsidR="005C507B" w:rsidRP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 w:rsidRPr="006C0CA4">
        <w:rPr>
          <w:rFonts w:ascii="微软雅黑" w:eastAsia="微软雅黑" w:hAnsi="微软雅黑"/>
          <w:color w:val="333333"/>
        </w:rPr>
        <w:t>1</w:t>
      </w:r>
      <w:r w:rsidR="005C507B" w:rsidRPr="006C0CA4">
        <w:rPr>
          <w:rFonts w:ascii="微软雅黑" w:eastAsia="微软雅黑" w:hAnsi="微软雅黑"/>
          <w:color w:val="333333"/>
        </w:rPr>
        <w:t>.某企业拥有设备25台，每日有效工作时间7.5小时，每台设备每小时能生产10件产品，则该企业日生产能力是(　)件。</w:t>
      </w:r>
    </w:p>
    <w:p w14:paraId="0EAE7890" w14:textId="4BB2BEFD" w:rsidR="005C507B" w:rsidRPr="006C0CA4" w:rsidRDefault="005C507B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 w:rsidRPr="006C0CA4">
        <w:rPr>
          <w:rFonts w:ascii="微软雅黑" w:eastAsia="微软雅黑" w:hAnsi="微软雅黑"/>
          <w:color w:val="333333"/>
        </w:rPr>
        <w:t>A.1875</w:t>
      </w:r>
      <w:r w:rsidR="006C0CA4" w:rsidRPr="006C0CA4">
        <w:rPr>
          <w:rFonts w:ascii="微软雅黑" w:eastAsia="微软雅黑" w:hAnsi="微软雅黑"/>
          <w:color w:val="333333"/>
        </w:rPr>
        <w:t xml:space="preserve">     </w:t>
      </w:r>
      <w:r w:rsidRPr="006C0CA4">
        <w:rPr>
          <w:rFonts w:ascii="微软雅黑" w:eastAsia="微软雅黑" w:hAnsi="微软雅黑"/>
          <w:color w:val="333333"/>
        </w:rPr>
        <w:t>B.250</w:t>
      </w:r>
      <w:r w:rsidR="006C0CA4" w:rsidRPr="006C0CA4">
        <w:rPr>
          <w:rFonts w:ascii="微软雅黑" w:eastAsia="微软雅黑" w:hAnsi="微软雅黑"/>
          <w:color w:val="333333"/>
        </w:rPr>
        <w:t xml:space="preserve">     </w:t>
      </w:r>
      <w:r w:rsidRPr="006C0CA4">
        <w:rPr>
          <w:rFonts w:ascii="微软雅黑" w:eastAsia="微软雅黑" w:hAnsi="微软雅黑"/>
          <w:color w:val="333333"/>
        </w:rPr>
        <w:t>C.1689</w:t>
      </w:r>
      <w:r w:rsidR="006C0CA4" w:rsidRPr="006C0CA4">
        <w:rPr>
          <w:rFonts w:ascii="微软雅黑" w:eastAsia="微软雅黑" w:hAnsi="微软雅黑"/>
          <w:color w:val="333333"/>
        </w:rPr>
        <w:t xml:space="preserve">      </w:t>
      </w:r>
      <w:r w:rsidRPr="006C0CA4">
        <w:rPr>
          <w:rFonts w:ascii="微软雅黑" w:eastAsia="微软雅黑" w:hAnsi="微软雅黑"/>
          <w:color w:val="333333"/>
        </w:rPr>
        <w:t>D.1785</w:t>
      </w:r>
    </w:p>
    <w:p w14:paraId="11FD580E" w14:textId="17180B54" w:rsidR="004C7B87" w:rsidRDefault="006C0CA4" w:rsidP="004C7B87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</w:t>
      </w:r>
      <w:r>
        <w:rPr>
          <w:rFonts w:ascii="微软雅黑" w:eastAsia="微软雅黑" w:hAnsi="微软雅黑"/>
          <w:color w:val="333333"/>
        </w:rPr>
        <w:t>.</w:t>
      </w:r>
      <w:r w:rsidR="004C7B87">
        <w:rPr>
          <w:rFonts w:ascii="微软雅黑" w:eastAsia="微软雅黑" w:hAnsi="微软雅黑" w:hint="eastAsia"/>
          <w:color w:val="333333"/>
        </w:rPr>
        <w:t>下列生产计划中，受企业现有条件的约束，且是确定企业生产水平的纲领性计划的是( )。</w:t>
      </w:r>
    </w:p>
    <w:p w14:paraId="7738F11D" w14:textId="61C1AED3" w:rsidR="004C7B87" w:rsidRDefault="004C7B87" w:rsidP="004C7B87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A.年度生产计划　　B.中期生产计划</w:t>
      </w:r>
    </w:p>
    <w:p w14:paraId="7867928F" w14:textId="5E5CAD24" w:rsidR="004C7B87" w:rsidRDefault="004C7B87" w:rsidP="004C7B87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C.生产作业计划　　D.长期生产计划</w:t>
      </w:r>
    </w:p>
    <w:p w14:paraId="2EC59C7E" w14:textId="671EE449" w:rsidR="005C507B" w:rsidRPr="006C0CA4" w:rsidRDefault="004C7B87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 w:rsidR="006C0CA4" w:rsidRPr="006C0CA4">
        <w:rPr>
          <w:rFonts w:ascii="微软雅黑" w:eastAsia="微软雅黑" w:hAnsi="微软雅黑" w:hint="eastAsia"/>
          <w:color w:val="333333"/>
        </w:rPr>
        <w:t>3</w:t>
      </w:r>
      <w:r w:rsidR="006C0CA4" w:rsidRPr="006C0CA4">
        <w:rPr>
          <w:rFonts w:ascii="微软雅黑" w:eastAsia="微软雅黑" w:hAnsi="微软雅黑"/>
          <w:color w:val="333333"/>
        </w:rPr>
        <w:t>.</w:t>
      </w:r>
      <w:r w:rsidR="005C507B" w:rsidRPr="006C0CA4">
        <w:rPr>
          <w:rFonts w:ascii="微软雅黑" w:eastAsia="微软雅黑" w:hAnsi="微软雅黑" w:hint="eastAsia"/>
          <w:color w:val="333333"/>
        </w:rPr>
        <w:t>某</w:t>
      </w:r>
      <w:r w:rsidR="005C507B" w:rsidRPr="006C0CA4">
        <w:rPr>
          <w:rFonts w:ascii="微软雅黑" w:eastAsia="微软雅黑" w:hAnsi="微软雅黑"/>
          <w:color w:val="333333"/>
        </w:rPr>
        <w:t>企业运用在制品定额法编制生产作业计划，可以推出该企业的生产类型属于(　)类型。</w:t>
      </w:r>
    </w:p>
    <w:p w14:paraId="29906870" w14:textId="05167DE1" w:rsidR="005C507B" w:rsidRPr="006C0CA4" w:rsidRDefault="005C507B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 w:rsidRPr="006C0CA4">
        <w:rPr>
          <w:rFonts w:ascii="微软雅黑" w:eastAsia="微软雅黑" w:hAnsi="微软雅黑"/>
          <w:color w:val="333333"/>
        </w:rPr>
        <w:t>A.单件生产</w:t>
      </w:r>
      <w:r w:rsidR="006C0CA4" w:rsidRPr="006C0CA4">
        <w:rPr>
          <w:rFonts w:ascii="微软雅黑" w:eastAsia="微软雅黑" w:hAnsi="微软雅黑" w:hint="eastAsia"/>
          <w:color w:val="333333"/>
        </w:rPr>
        <w:t xml:space="preserve"> </w:t>
      </w:r>
      <w:r w:rsidR="006C0CA4" w:rsidRPr="006C0CA4">
        <w:rPr>
          <w:rFonts w:ascii="微软雅黑" w:eastAsia="微软雅黑" w:hAnsi="微软雅黑"/>
          <w:color w:val="333333"/>
        </w:rPr>
        <w:t xml:space="preserve">     </w:t>
      </w:r>
      <w:r w:rsidRPr="006C0CA4">
        <w:rPr>
          <w:rFonts w:ascii="微软雅黑" w:eastAsia="微软雅黑" w:hAnsi="微软雅黑"/>
          <w:color w:val="333333"/>
        </w:rPr>
        <w:t>B.小批量生产</w:t>
      </w:r>
    </w:p>
    <w:p w14:paraId="2F3AAFD3" w14:textId="4AE7C9E0" w:rsidR="005C507B" w:rsidRPr="006C0CA4" w:rsidRDefault="005C507B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 w:rsidRPr="006C0CA4">
        <w:rPr>
          <w:rFonts w:ascii="微软雅黑" w:eastAsia="微软雅黑" w:hAnsi="微软雅黑"/>
          <w:color w:val="333333"/>
        </w:rPr>
        <w:t>C.成批生产</w:t>
      </w:r>
      <w:r w:rsidR="006C0CA4" w:rsidRPr="006C0CA4">
        <w:rPr>
          <w:rFonts w:ascii="微软雅黑" w:eastAsia="微软雅黑" w:hAnsi="微软雅黑" w:hint="eastAsia"/>
          <w:color w:val="333333"/>
        </w:rPr>
        <w:t xml:space="preserve"> </w:t>
      </w:r>
      <w:r w:rsidR="006C0CA4" w:rsidRPr="006C0CA4">
        <w:rPr>
          <w:rFonts w:ascii="微软雅黑" w:eastAsia="微软雅黑" w:hAnsi="微软雅黑"/>
          <w:color w:val="333333"/>
        </w:rPr>
        <w:t xml:space="preserve">     </w:t>
      </w:r>
      <w:r w:rsidRPr="006C0CA4">
        <w:rPr>
          <w:rFonts w:ascii="微软雅黑" w:eastAsia="微软雅黑" w:hAnsi="微软雅黑"/>
          <w:color w:val="333333"/>
        </w:rPr>
        <w:t>D.大批大量生产</w:t>
      </w:r>
    </w:p>
    <w:p w14:paraId="063F0058" w14:textId="28CE1D4A" w:rsidR="005C507B" w:rsidRDefault="006C0CA4" w:rsidP="005C507B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4</w:t>
      </w:r>
      <w:r>
        <w:rPr>
          <w:rFonts w:ascii="微软雅黑" w:eastAsia="微软雅黑" w:hAnsi="微软雅黑"/>
          <w:color w:val="333333"/>
        </w:rPr>
        <w:t>.</w:t>
      </w:r>
      <w:r w:rsidR="005C507B">
        <w:rPr>
          <w:rFonts w:ascii="微软雅黑" w:eastAsia="微软雅黑" w:hAnsi="微软雅黑" w:hint="eastAsia"/>
          <w:color w:val="333333"/>
        </w:rPr>
        <w:t>在成批轮番生产类型中，一批产品从投入到产出时间间隔是()。</w:t>
      </w:r>
    </w:p>
    <w:p w14:paraId="360D39D2" w14:textId="70003E05" w:rsidR="005C507B" w:rsidRDefault="005C507B" w:rsidP="005C507B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A.节拍</w:t>
      </w:r>
      <w:r w:rsidR="006C0CA4">
        <w:rPr>
          <w:rFonts w:ascii="微软雅黑" w:eastAsia="微软雅黑" w:hAnsi="微软雅黑" w:hint="eastAsia"/>
          <w:color w:val="333333"/>
        </w:rPr>
        <w:t xml:space="preserve"> </w:t>
      </w:r>
      <w:r w:rsidR="006C0CA4">
        <w:rPr>
          <w:rFonts w:ascii="微软雅黑" w:eastAsia="微软雅黑" w:hAnsi="微软雅黑"/>
          <w:color w:val="333333"/>
        </w:rPr>
        <w:t xml:space="preserve">     </w:t>
      </w:r>
      <w:r>
        <w:rPr>
          <w:rFonts w:ascii="微软雅黑" w:eastAsia="微软雅黑" w:hAnsi="微软雅黑" w:hint="eastAsia"/>
          <w:color w:val="333333"/>
        </w:rPr>
        <w:t xml:space="preserve">　</w:t>
      </w:r>
      <w:r w:rsidR="006C0CA4">
        <w:rPr>
          <w:rFonts w:ascii="微软雅黑" w:eastAsia="微软雅黑" w:hAnsi="微软雅黑" w:hint="eastAsia"/>
          <w:color w:val="333333"/>
        </w:rPr>
        <w:t xml:space="preserve"> </w:t>
      </w:r>
      <w:r w:rsidR="006C0CA4">
        <w:rPr>
          <w:rFonts w:ascii="微软雅黑" w:eastAsia="微软雅黑" w:hAnsi="微软雅黑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 xml:space="preserve">　B.生产周期</w:t>
      </w:r>
    </w:p>
    <w:p w14:paraId="459B1385" w14:textId="54266F7E" w:rsidR="005C507B" w:rsidRDefault="005C507B" w:rsidP="005C507B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C.生产间隔期</w:t>
      </w:r>
      <w:r w:rsidR="006C0CA4">
        <w:rPr>
          <w:rFonts w:ascii="微软雅黑" w:eastAsia="微软雅黑" w:hAnsi="微软雅黑" w:hint="eastAsia"/>
          <w:color w:val="333333"/>
        </w:rPr>
        <w:t xml:space="preserve"> </w:t>
      </w:r>
      <w:r w:rsidR="006C0CA4">
        <w:rPr>
          <w:rFonts w:ascii="微软雅黑" w:eastAsia="微软雅黑" w:hAnsi="微软雅黑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 xml:space="preserve">　　D.生产提前期</w:t>
      </w:r>
    </w:p>
    <w:p w14:paraId="1F7AEEFF" w14:textId="02C5FC37" w:rsidR="005C507B" w:rsidRDefault="005C507B" w:rsidP="005C507B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 w:rsidR="006C0CA4">
        <w:rPr>
          <w:rFonts w:ascii="微软雅黑" w:eastAsia="微软雅黑" w:hAnsi="微软雅黑" w:hint="eastAsia"/>
          <w:color w:val="333333"/>
        </w:rPr>
        <w:t>5</w:t>
      </w:r>
      <w:r w:rsidR="006C0CA4">
        <w:rPr>
          <w:rFonts w:ascii="微软雅黑" w:eastAsia="微软雅黑" w:hAnsi="微软雅黑"/>
          <w:color w:val="333333"/>
        </w:rPr>
        <w:t>.</w:t>
      </w:r>
      <w:r>
        <w:rPr>
          <w:rFonts w:ascii="微软雅黑" w:eastAsia="微软雅黑" w:hAnsi="微软雅黑" w:hint="eastAsia"/>
          <w:color w:val="333333"/>
        </w:rPr>
        <w:t>企业生产计划指标中的废品率属于()指标</w:t>
      </w:r>
    </w:p>
    <w:p w14:paraId="1BAB8EFA" w14:textId="5A4396F9" w:rsidR="005C507B" w:rsidRDefault="005C507B" w:rsidP="005C507B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A.产品品种</w:t>
      </w:r>
      <w:r w:rsidR="006C0CA4">
        <w:rPr>
          <w:rFonts w:ascii="微软雅黑" w:eastAsia="微软雅黑" w:hAnsi="微软雅黑" w:hint="eastAsia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 xml:space="preserve">　　B.产品产量</w:t>
      </w:r>
    </w:p>
    <w:p w14:paraId="469F4109" w14:textId="1E3F5311" w:rsidR="005C507B" w:rsidRDefault="005C507B" w:rsidP="005C507B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C.产品产值</w:t>
      </w:r>
      <w:r w:rsidR="006C0CA4">
        <w:rPr>
          <w:rFonts w:ascii="微软雅黑" w:eastAsia="微软雅黑" w:hAnsi="微软雅黑" w:hint="eastAsia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 xml:space="preserve">　　D.产品质量</w:t>
      </w:r>
    </w:p>
    <w:p w14:paraId="085955FE" w14:textId="5A361800" w:rsidR="004C7B87" w:rsidRDefault="005C507B" w:rsidP="004C7B87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 w:rsidR="006C0CA4">
        <w:rPr>
          <w:rFonts w:ascii="微软雅黑" w:eastAsia="微软雅黑" w:hAnsi="微软雅黑" w:hint="eastAsia"/>
          <w:color w:val="333333"/>
        </w:rPr>
        <w:t>6</w:t>
      </w:r>
      <w:r w:rsidR="006C0CA4">
        <w:rPr>
          <w:rFonts w:ascii="微软雅黑" w:eastAsia="微软雅黑" w:hAnsi="微软雅黑"/>
          <w:color w:val="333333"/>
        </w:rPr>
        <w:t>.</w:t>
      </w:r>
      <w:r w:rsidR="004C7B87">
        <w:rPr>
          <w:rFonts w:ascii="微软雅黑" w:eastAsia="微软雅黑" w:hAnsi="微软雅黑" w:hint="eastAsia"/>
          <w:color w:val="333333"/>
        </w:rPr>
        <w:t>累计编号法适用于成批生产类型企业的生产作业计划编制，该方法又称为(</w:t>
      </w:r>
      <w:r w:rsidR="006C0CA4">
        <w:rPr>
          <w:rFonts w:ascii="微软雅黑" w:eastAsia="微软雅黑" w:hAnsi="微软雅黑"/>
          <w:color w:val="333333"/>
        </w:rPr>
        <w:t xml:space="preserve">  </w:t>
      </w:r>
      <w:r w:rsidR="004C7B87">
        <w:rPr>
          <w:rFonts w:ascii="微软雅黑" w:eastAsia="微软雅黑" w:hAnsi="微软雅黑" w:hint="eastAsia"/>
          <w:color w:val="333333"/>
        </w:rPr>
        <w:t>)。</w:t>
      </w:r>
    </w:p>
    <w:p w14:paraId="70EFFCC0" w14:textId="6EA635CA" w:rsidR="004C7B87" w:rsidRDefault="004C7B87" w:rsidP="004C7B87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A.</w:t>
      </w:r>
      <w:proofErr w:type="gramStart"/>
      <w:r>
        <w:rPr>
          <w:rFonts w:ascii="微软雅黑" w:eastAsia="微软雅黑" w:hAnsi="微软雅黑" w:hint="eastAsia"/>
          <w:color w:val="333333"/>
        </w:rPr>
        <w:t>提前期法</w:t>
      </w:r>
      <w:proofErr w:type="gramEnd"/>
      <w:r w:rsidR="006C0CA4">
        <w:rPr>
          <w:rFonts w:ascii="微软雅黑" w:eastAsia="微软雅黑" w:hAnsi="微软雅黑" w:hint="eastAsia"/>
          <w:color w:val="333333"/>
        </w:rPr>
        <w:t xml:space="preserve"> </w:t>
      </w:r>
      <w:r w:rsidR="006C0CA4">
        <w:rPr>
          <w:rFonts w:ascii="微软雅黑" w:eastAsia="微软雅黑" w:hAnsi="微软雅黑"/>
          <w:color w:val="333333"/>
        </w:rPr>
        <w:t xml:space="preserve">          </w:t>
      </w:r>
      <w:r>
        <w:rPr>
          <w:rFonts w:ascii="微软雅黑" w:eastAsia="微软雅黑" w:hAnsi="微软雅黑" w:hint="eastAsia"/>
          <w:color w:val="333333"/>
        </w:rPr>
        <w:t xml:space="preserve">　B.生产周期法</w:t>
      </w:r>
    </w:p>
    <w:p w14:paraId="06887842" w14:textId="78E551FD" w:rsidR="004C7B87" w:rsidRDefault="004C7B87" w:rsidP="004C7B87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C在制品定额法</w:t>
      </w:r>
      <w:r w:rsidR="006C0CA4">
        <w:rPr>
          <w:rFonts w:ascii="微软雅黑" w:eastAsia="微软雅黑" w:hAnsi="微软雅黑" w:hint="eastAsia"/>
          <w:color w:val="333333"/>
        </w:rPr>
        <w:t xml:space="preserve"> </w:t>
      </w:r>
      <w:r w:rsidR="006C0CA4">
        <w:rPr>
          <w:rFonts w:ascii="微软雅黑" w:eastAsia="微软雅黑" w:hAnsi="微软雅黑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 xml:space="preserve">　　D.连锁计算法</w:t>
      </w:r>
    </w:p>
    <w:p w14:paraId="7E832618" w14:textId="690643D9" w:rsidR="004C7B87" w:rsidRDefault="004C7B87" w:rsidP="005C507B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　　</w:t>
      </w:r>
      <w:r w:rsidR="006C0CA4">
        <w:rPr>
          <w:rFonts w:ascii="微软雅黑" w:eastAsia="微软雅黑" w:hAnsi="微软雅黑" w:hint="eastAsia"/>
          <w:color w:val="333333"/>
        </w:rPr>
        <w:t>二、</w:t>
      </w:r>
      <w:r w:rsidR="006C0CA4">
        <w:rPr>
          <w:rFonts w:ascii="微软雅黑" w:eastAsia="微软雅黑" w:hAnsi="微软雅黑" w:hint="eastAsia"/>
          <w:color w:val="333333"/>
        </w:rPr>
        <w:t>多选题</w:t>
      </w:r>
    </w:p>
    <w:p w14:paraId="724E202C" w14:textId="530AB36A" w:rsidR="005C507B" w:rsidRDefault="005C507B" w:rsidP="005C507B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</w:t>
      </w:r>
      <w:r w:rsidR="006C0CA4">
        <w:rPr>
          <w:rFonts w:ascii="微软雅黑" w:eastAsia="微软雅黑" w:hAnsi="微软雅黑"/>
          <w:color w:val="333333"/>
        </w:rPr>
        <w:t>1.</w:t>
      </w:r>
      <w:r>
        <w:rPr>
          <w:rFonts w:ascii="微软雅黑" w:eastAsia="微软雅黑" w:hAnsi="微软雅黑" w:hint="eastAsia"/>
          <w:color w:val="333333"/>
        </w:rPr>
        <w:t>影响企业生产能力的因素有(</w:t>
      </w:r>
      <w:r w:rsidR="006C0CA4">
        <w:rPr>
          <w:rFonts w:ascii="微软雅黑" w:eastAsia="微软雅黑" w:hAnsi="微软雅黑"/>
          <w:color w:val="333333"/>
        </w:rPr>
        <w:t xml:space="preserve">    </w:t>
      </w:r>
      <w:r>
        <w:rPr>
          <w:rFonts w:ascii="微软雅黑" w:eastAsia="微软雅黑" w:hAnsi="微软雅黑" w:hint="eastAsia"/>
          <w:color w:val="333333"/>
        </w:rPr>
        <w:t>)。</w:t>
      </w:r>
    </w:p>
    <w:p w14:paraId="3A3522C2" w14:textId="77777777" w:rsidR="005C507B" w:rsidRDefault="005C507B" w:rsidP="005C507B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A.品牌资产的价值</w:t>
      </w:r>
    </w:p>
    <w:p w14:paraId="2383402C" w14:textId="77777777" w:rsidR="005C507B" w:rsidRDefault="005C507B" w:rsidP="005C507B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B.固定资产的工作时间</w:t>
      </w:r>
    </w:p>
    <w:p w14:paraId="7D41ADB3" w14:textId="77777777" w:rsidR="005C507B" w:rsidRDefault="005C507B" w:rsidP="005C507B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C.固定资产的数量</w:t>
      </w:r>
    </w:p>
    <w:p w14:paraId="5BB1A470" w14:textId="77777777" w:rsidR="005C507B" w:rsidRDefault="005C507B" w:rsidP="005C507B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D.固定资产的生产效率</w:t>
      </w:r>
    </w:p>
    <w:p w14:paraId="48FE32A1" w14:textId="77777777" w:rsidR="005C507B" w:rsidRDefault="005C507B" w:rsidP="005C507B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E.流动资产的变现时间</w:t>
      </w:r>
    </w:p>
    <w:p w14:paraId="67357A61" w14:textId="2584A025" w:rsidR="004C7B87" w:rsidRDefault="005C507B" w:rsidP="004C7B87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</w:t>
      </w:r>
      <w:r w:rsidR="006C0CA4">
        <w:rPr>
          <w:rFonts w:ascii="微软雅黑" w:eastAsia="微软雅黑" w:hAnsi="微软雅黑" w:hint="eastAsia"/>
          <w:color w:val="333333"/>
        </w:rPr>
        <w:t>2</w:t>
      </w:r>
      <w:r w:rsidR="004C7B87">
        <w:rPr>
          <w:rFonts w:ascii="微软雅黑" w:eastAsia="微软雅黑" w:hAnsi="微软雅黑" w:hint="eastAsia"/>
          <w:color w:val="333333"/>
        </w:rPr>
        <w:t>.下列生产指标中，属于成批轮番生产</w:t>
      </w:r>
      <w:proofErr w:type="gramStart"/>
      <w:r w:rsidR="004C7B87">
        <w:rPr>
          <w:rFonts w:ascii="微软雅黑" w:eastAsia="微软雅黑" w:hAnsi="微软雅黑" w:hint="eastAsia"/>
          <w:color w:val="333333"/>
        </w:rPr>
        <w:t>企业期量标准</w:t>
      </w:r>
      <w:proofErr w:type="gramEnd"/>
      <w:r w:rsidR="004C7B87">
        <w:rPr>
          <w:rFonts w:ascii="微软雅黑" w:eastAsia="微软雅黑" w:hAnsi="微软雅黑" w:hint="eastAsia"/>
          <w:color w:val="333333"/>
        </w:rPr>
        <w:t>的有(</w:t>
      </w:r>
      <w:r w:rsidR="006C0CA4">
        <w:rPr>
          <w:rFonts w:ascii="微软雅黑" w:eastAsia="微软雅黑" w:hAnsi="微软雅黑"/>
          <w:color w:val="333333"/>
        </w:rPr>
        <w:t xml:space="preserve">    </w:t>
      </w:r>
      <w:r w:rsidR="004C7B87">
        <w:rPr>
          <w:rFonts w:ascii="微软雅黑" w:eastAsia="微软雅黑" w:hAnsi="微软雅黑" w:hint="eastAsia"/>
          <w:color w:val="333333"/>
        </w:rPr>
        <w:t>)</w:t>
      </w:r>
    </w:p>
    <w:p w14:paraId="09A4BF59" w14:textId="77777777" w:rsidR="004C7B87" w:rsidRDefault="004C7B87" w:rsidP="004C7B87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A.生产间隔期</w:t>
      </w:r>
    </w:p>
    <w:p w14:paraId="104D6039" w14:textId="77777777" w:rsidR="004C7B87" w:rsidRDefault="004C7B87" w:rsidP="004C7B87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B.生产周期</w:t>
      </w:r>
    </w:p>
    <w:p w14:paraId="0371289A" w14:textId="77777777" w:rsidR="004C7B87" w:rsidRDefault="004C7B87" w:rsidP="004C7B87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C.生产提前期</w:t>
      </w:r>
    </w:p>
    <w:p w14:paraId="272F50C6" w14:textId="77777777" w:rsidR="004C7B87" w:rsidRDefault="004C7B87" w:rsidP="004C7B87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D.批量</w:t>
      </w:r>
    </w:p>
    <w:p w14:paraId="5D3A7194" w14:textId="77777777" w:rsidR="004C7B87" w:rsidRDefault="004C7B87" w:rsidP="004C7B87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E.节拍</w:t>
      </w:r>
    </w:p>
    <w:p w14:paraId="60C14749" w14:textId="460517B0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</w:t>
      </w:r>
      <w:r>
        <w:rPr>
          <w:rFonts w:ascii="微软雅黑" w:eastAsia="微软雅黑" w:hAnsi="微软雅黑" w:hint="eastAsia"/>
          <w:color w:val="333333"/>
        </w:rPr>
        <w:t>三、案例分析题</w:t>
      </w:r>
    </w:p>
    <w:p w14:paraId="01F39399" w14:textId="0E5B5464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某企业生产甲、乙、丙、丁四种产品，各种产品在铣床组的台时定额分别为40小时、50小时、20小时、80小时:铣床组共有铣床12台，每台铣床的有效工作时间为4400小时;甲、乙、丙、丁四种产品计划年产量分别为1500台、1200台、2400台、900台,对应的总产量的比重分别为0.25、0.2、 0.4、 0.15。 该企业采用假定产品法进行多 品种生产条件下铣床组生产能力核算,得出年生产假定产品的能力为1320台。</w:t>
      </w:r>
    </w:p>
    <w:p w14:paraId="7871F506" w14:textId="286350CB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Fonts w:ascii="微软雅黑" w:eastAsia="微软雅黑" w:hAnsi="微软雅黑"/>
          <w:color w:val="333333"/>
        </w:rPr>
        <w:t>1</w:t>
      </w:r>
      <w:r>
        <w:rPr>
          <w:rFonts w:ascii="微软雅黑" w:eastAsia="微软雅黑" w:hAnsi="微软雅黑" w:hint="eastAsia"/>
          <w:color w:val="333333"/>
        </w:rPr>
        <w:t xml:space="preserve">.假定产品的台时定额是( </w:t>
      </w:r>
      <w:r>
        <w:rPr>
          <w:rFonts w:ascii="微软雅黑" w:eastAsia="微软雅黑" w:hAnsi="微软雅黑"/>
          <w:color w:val="333333"/>
        </w:rPr>
        <w:t xml:space="preserve">  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</w:rPr>
        <w:t>)小时。</w:t>
      </w:r>
    </w:p>
    <w:p w14:paraId="612CA2B1" w14:textId="1435EF78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A.55　　B.35　　C.30　　D.40</w:t>
      </w:r>
    </w:p>
    <w:p w14:paraId="70C64BE8" w14:textId="1A12A021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　　</w:t>
      </w:r>
      <w:r>
        <w:rPr>
          <w:rFonts w:ascii="微软雅黑" w:eastAsia="微软雅黑" w:hAnsi="微软雅黑"/>
          <w:color w:val="333333"/>
        </w:rPr>
        <w:t>2</w:t>
      </w:r>
      <w:r>
        <w:rPr>
          <w:rFonts w:ascii="微软雅黑" w:eastAsia="微软雅黑" w:hAnsi="微软雅黑" w:hint="eastAsia"/>
          <w:color w:val="333333"/>
        </w:rPr>
        <w:t xml:space="preserve">.铣床组年生产甲产品的能力为( </w:t>
      </w:r>
      <w:r>
        <w:rPr>
          <w:rFonts w:ascii="微软雅黑" w:eastAsia="微软雅黑" w:hAnsi="微软雅黑"/>
          <w:color w:val="333333"/>
        </w:rPr>
        <w:t xml:space="preserve">   </w:t>
      </w:r>
      <w:r>
        <w:rPr>
          <w:rFonts w:ascii="微软雅黑" w:eastAsia="微软雅黑" w:hAnsi="微软雅黑" w:hint="eastAsia"/>
          <w:color w:val="333333"/>
        </w:rPr>
        <w:t>) 台。</w:t>
      </w:r>
    </w:p>
    <w:p w14:paraId="63F2978C" w14:textId="083A4D1B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A.198　　B.330　　C.264　　D.528</w:t>
      </w:r>
    </w:p>
    <w:p w14:paraId="37F71689" w14:textId="3318B224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Fonts w:ascii="微软雅黑" w:eastAsia="微软雅黑" w:hAnsi="微软雅黑"/>
          <w:color w:val="333333"/>
        </w:rPr>
        <w:t>3</w:t>
      </w:r>
      <w:r>
        <w:rPr>
          <w:rFonts w:ascii="微软雅黑" w:eastAsia="微软雅黑" w:hAnsi="微软雅黑" w:hint="eastAsia"/>
          <w:color w:val="333333"/>
        </w:rPr>
        <w:t xml:space="preserve">.该企业采用假定产品法计算生产能力,则推断该企业可能的生产特征是( </w:t>
      </w:r>
      <w:r>
        <w:rPr>
          <w:rFonts w:ascii="微软雅黑" w:eastAsia="微软雅黑" w:hAnsi="微软雅黑"/>
          <w:color w:val="333333"/>
        </w:rPr>
        <w:t xml:space="preserve">  </w:t>
      </w:r>
      <w:r>
        <w:rPr>
          <w:rFonts w:ascii="微软雅黑" w:eastAsia="微软雅黑" w:hAnsi="微软雅黑" w:hint="eastAsia"/>
          <w:color w:val="333333"/>
        </w:rPr>
        <w:t>)。</w:t>
      </w:r>
    </w:p>
    <w:p w14:paraId="310B33CB" w14:textId="3FACC0E7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A.产品劳动量差别</w:t>
      </w:r>
      <w:proofErr w:type="gramStart"/>
      <w:r>
        <w:rPr>
          <w:rFonts w:ascii="微软雅黑" w:eastAsia="微软雅黑" w:hAnsi="微软雅黑" w:hint="eastAsia"/>
          <w:color w:val="333333"/>
        </w:rPr>
        <w:t xml:space="preserve">小　　</w:t>
      </w:r>
      <w:proofErr w:type="gramEnd"/>
      <w:r>
        <w:rPr>
          <w:rFonts w:ascii="微软雅黑" w:eastAsia="微软雅黑" w:hAnsi="微软雅黑" w:hint="eastAsia"/>
          <w:color w:val="333333"/>
        </w:rPr>
        <w:t>B.产品工艺差别小</w:t>
      </w:r>
    </w:p>
    <w:p w14:paraId="37D0BC15" w14:textId="4FF8E458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C.产品结构差别大</w:t>
      </w:r>
      <w:r>
        <w:rPr>
          <w:rFonts w:ascii="微软雅黑" w:eastAsia="微软雅黑" w:hAnsi="微软雅黑" w:hint="eastAsia"/>
          <w:color w:val="333333"/>
        </w:rPr>
        <w:t xml:space="preserve"> </w:t>
      </w:r>
      <w:r>
        <w:rPr>
          <w:rFonts w:ascii="微软雅黑" w:eastAsia="微软雅黑" w:hAnsi="微软雅黑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 xml:space="preserve">　　D.产品订单差别大</w:t>
      </w:r>
    </w:p>
    <w:p w14:paraId="7EC62B4D" w14:textId="36B74E35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　</w:t>
      </w:r>
      <w:r>
        <w:rPr>
          <w:rFonts w:ascii="微软雅黑" w:eastAsia="微软雅黑" w:hAnsi="微软雅黑"/>
          <w:color w:val="333333"/>
        </w:rPr>
        <w:t>4</w:t>
      </w:r>
      <w:r>
        <w:rPr>
          <w:rFonts w:ascii="微软雅黑" w:eastAsia="微软雅黑" w:hAnsi="微软雅黑" w:hint="eastAsia"/>
          <w:color w:val="333333"/>
        </w:rPr>
        <w:t xml:space="preserve">.影响该铣床组生产能力的因素有( </w:t>
      </w:r>
      <w:r>
        <w:rPr>
          <w:rFonts w:ascii="微软雅黑" w:eastAsia="微软雅黑" w:hAnsi="微软雅黑"/>
          <w:color w:val="333333"/>
        </w:rPr>
        <w:t xml:space="preserve">  </w:t>
      </w:r>
      <w:r>
        <w:rPr>
          <w:rFonts w:ascii="微软雅黑" w:eastAsia="微软雅黑" w:hAnsi="微软雅黑" w:hint="eastAsia"/>
          <w:color w:val="333333"/>
        </w:rPr>
        <w:t>)。</w:t>
      </w:r>
    </w:p>
    <w:p w14:paraId="027D445C" w14:textId="7DC0387D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A.铣床的体积</w:t>
      </w:r>
      <w:r>
        <w:rPr>
          <w:rFonts w:ascii="微软雅黑" w:eastAsia="微软雅黑" w:hAnsi="微软雅黑" w:hint="eastAsia"/>
          <w:color w:val="333333"/>
        </w:rPr>
        <w:t xml:space="preserve"> </w:t>
      </w:r>
      <w:r>
        <w:rPr>
          <w:rFonts w:ascii="微软雅黑" w:eastAsia="微软雅黑" w:hAnsi="微软雅黑"/>
          <w:color w:val="333333"/>
        </w:rPr>
        <w:t xml:space="preserve">       </w:t>
      </w:r>
      <w:r>
        <w:rPr>
          <w:rFonts w:ascii="微软雅黑" w:eastAsia="微软雅黑" w:hAnsi="微软雅黑" w:hint="eastAsia"/>
          <w:color w:val="333333"/>
        </w:rPr>
        <w:t xml:space="preserve">　</w:t>
      </w:r>
      <w:r>
        <w:rPr>
          <w:rFonts w:ascii="微软雅黑" w:eastAsia="微软雅黑" w:hAnsi="微软雅黑" w:hint="eastAsia"/>
          <w:color w:val="333333"/>
        </w:rPr>
        <w:t xml:space="preserve"> </w:t>
      </w:r>
      <w:r>
        <w:rPr>
          <w:rFonts w:ascii="微软雅黑" w:eastAsia="微软雅黑" w:hAnsi="微软雅黑"/>
          <w:color w:val="333333"/>
        </w:rPr>
        <w:t xml:space="preserve">  </w:t>
      </w:r>
      <w:r>
        <w:rPr>
          <w:rFonts w:ascii="微软雅黑" w:eastAsia="微软雅黑" w:hAnsi="微软雅黑" w:hint="eastAsia"/>
          <w:color w:val="333333"/>
        </w:rPr>
        <w:t xml:space="preserve">　B.铣床组的台时定额</w:t>
      </w:r>
    </w:p>
    <w:p w14:paraId="0CE1A373" w14:textId="52440261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C.铣床组的有效工作时间　　</w:t>
      </w:r>
      <w:r>
        <w:rPr>
          <w:rFonts w:ascii="微软雅黑" w:eastAsia="微软雅黑" w:hAnsi="微软雅黑" w:hint="eastAsia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>D.铣床</w:t>
      </w:r>
      <w:proofErr w:type="gramStart"/>
      <w:r>
        <w:rPr>
          <w:rFonts w:ascii="微软雅黑" w:eastAsia="微软雅黑" w:hAnsi="微软雅黑" w:hint="eastAsia"/>
          <w:color w:val="333333"/>
        </w:rPr>
        <w:t>组拥有</w:t>
      </w:r>
      <w:proofErr w:type="gramEnd"/>
      <w:r>
        <w:rPr>
          <w:rFonts w:ascii="微软雅黑" w:eastAsia="微软雅黑" w:hAnsi="微软雅黑" w:hint="eastAsia"/>
          <w:color w:val="333333"/>
        </w:rPr>
        <w:t>铣床的数量</w:t>
      </w:r>
    </w:p>
    <w:p w14:paraId="4748291A" w14:textId="7C5A5A98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参考答案</w:t>
      </w:r>
    </w:p>
    <w:p w14:paraId="496A88D6" w14:textId="6E19A7D9" w:rsidR="004C7B87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一、单选题</w:t>
      </w:r>
    </w:p>
    <w:p w14:paraId="69491E80" w14:textId="669B5818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1、A</w:t>
      </w:r>
      <w:r>
        <w:rPr>
          <w:rFonts w:ascii="微软雅黑" w:eastAsia="微软雅黑" w:hAnsi="微软雅黑"/>
          <w:color w:val="333333"/>
        </w:rPr>
        <w:t xml:space="preserve">   </w:t>
      </w:r>
      <w:r>
        <w:rPr>
          <w:rFonts w:ascii="微软雅黑" w:eastAsia="微软雅黑" w:hAnsi="微软雅黑" w:hint="eastAsia"/>
          <w:color w:val="333333"/>
        </w:rPr>
        <w:t>2、A</w:t>
      </w:r>
      <w:r>
        <w:rPr>
          <w:rFonts w:ascii="微软雅黑" w:eastAsia="微软雅黑" w:hAnsi="微软雅黑"/>
          <w:color w:val="333333"/>
        </w:rPr>
        <w:t xml:space="preserve">   </w:t>
      </w:r>
      <w:r>
        <w:rPr>
          <w:rFonts w:ascii="微软雅黑" w:eastAsia="微软雅黑" w:hAnsi="微软雅黑" w:hint="eastAsia"/>
          <w:color w:val="333333"/>
        </w:rPr>
        <w:t>3、D</w:t>
      </w:r>
      <w:r>
        <w:rPr>
          <w:rFonts w:ascii="微软雅黑" w:eastAsia="微软雅黑" w:hAnsi="微软雅黑"/>
          <w:color w:val="333333"/>
        </w:rPr>
        <w:t xml:space="preserve">   </w:t>
      </w:r>
      <w:r>
        <w:rPr>
          <w:rFonts w:ascii="微软雅黑" w:eastAsia="微软雅黑" w:hAnsi="微软雅黑" w:hint="eastAsia"/>
          <w:color w:val="333333"/>
        </w:rPr>
        <w:t>4、B</w:t>
      </w:r>
      <w:r>
        <w:rPr>
          <w:rFonts w:ascii="微软雅黑" w:eastAsia="微软雅黑" w:hAnsi="微软雅黑"/>
          <w:color w:val="333333"/>
        </w:rPr>
        <w:t xml:space="preserve">   </w:t>
      </w:r>
      <w:r>
        <w:rPr>
          <w:rFonts w:ascii="微软雅黑" w:eastAsia="微软雅黑" w:hAnsi="微软雅黑" w:hint="eastAsia"/>
          <w:color w:val="333333"/>
        </w:rPr>
        <w:t>5、D</w:t>
      </w:r>
      <w:r>
        <w:rPr>
          <w:rFonts w:ascii="微软雅黑" w:eastAsia="微软雅黑" w:hAnsi="微软雅黑"/>
          <w:color w:val="333333"/>
        </w:rPr>
        <w:t xml:space="preserve">   </w:t>
      </w:r>
      <w:r>
        <w:rPr>
          <w:rFonts w:ascii="微软雅黑" w:eastAsia="微软雅黑" w:hAnsi="微软雅黑" w:hint="eastAsia"/>
          <w:color w:val="333333"/>
        </w:rPr>
        <w:t>6、A</w:t>
      </w:r>
    </w:p>
    <w:p w14:paraId="708F8861" w14:textId="2931621C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二、多选题</w:t>
      </w:r>
    </w:p>
    <w:p w14:paraId="668D8903" w14:textId="1EDCA138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1、B</w:t>
      </w:r>
      <w:r>
        <w:rPr>
          <w:rFonts w:ascii="微软雅黑" w:eastAsia="微软雅黑" w:hAnsi="微软雅黑"/>
          <w:color w:val="333333"/>
        </w:rPr>
        <w:t>CD     2</w:t>
      </w:r>
      <w:r>
        <w:rPr>
          <w:rFonts w:ascii="微软雅黑" w:eastAsia="微软雅黑" w:hAnsi="微软雅黑" w:hint="eastAsia"/>
          <w:color w:val="333333"/>
        </w:rPr>
        <w:t>、A</w:t>
      </w:r>
      <w:r>
        <w:rPr>
          <w:rFonts w:ascii="微软雅黑" w:eastAsia="微软雅黑" w:hAnsi="微软雅黑"/>
          <w:color w:val="333333"/>
        </w:rPr>
        <w:t>BCD</w:t>
      </w:r>
    </w:p>
    <w:p w14:paraId="1121B14C" w14:textId="37775CB4" w:rsid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三、案例分析题</w:t>
      </w:r>
    </w:p>
    <w:p w14:paraId="792C29B9" w14:textId="2A211C45" w:rsidR="006C0CA4" w:rsidRPr="006C0CA4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1、D</w:t>
      </w:r>
      <w:r>
        <w:rPr>
          <w:rFonts w:ascii="微软雅黑" w:eastAsia="微软雅黑" w:hAnsi="微软雅黑"/>
          <w:color w:val="333333"/>
        </w:rPr>
        <w:t xml:space="preserve">      </w:t>
      </w:r>
      <w:r>
        <w:rPr>
          <w:rFonts w:ascii="微软雅黑" w:eastAsia="微软雅黑" w:hAnsi="微软雅黑" w:hint="eastAsia"/>
          <w:color w:val="333333"/>
        </w:rPr>
        <w:t>2、B</w:t>
      </w:r>
      <w:r>
        <w:rPr>
          <w:rFonts w:ascii="微软雅黑" w:eastAsia="微软雅黑" w:hAnsi="微软雅黑"/>
          <w:color w:val="333333"/>
        </w:rPr>
        <w:t xml:space="preserve">     </w:t>
      </w:r>
      <w:r>
        <w:rPr>
          <w:rFonts w:ascii="微软雅黑" w:eastAsia="微软雅黑" w:hAnsi="微软雅黑" w:hint="eastAsia"/>
          <w:color w:val="333333"/>
        </w:rPr>
        <w:t>3、C</w:t>
      </w:r>
      <w:r>
        <w:rPr>
          <w:rFonts w:ascii="微软雅黑" w:eastAsia="微软雅黑" w:hAnsi="微软雅黑"/>
          <w:color w:val="333333"/>
        </w:rPr>
        <w:t xml:space="preserve">     </w:t>
      </w:r>
      <w:r>
        <w:rPr>
          <w:rFonts w:ascii="微软雅黑" w:eastAsia="微软雅黑" w:hAnsi="微软雅黑" w:hint="eastAsia"/>
          <w:color w:val="333333"/>
        </w:rPr>
        <w:t>4、B</w:t>
      </w:r>
      <w:r>
        <w:rPr>
          <w:rFonts w:ascii="微软雅黑" w:eastAsia="微软雅黑" w:hAnsi="微软雅黑"/>
          <w:color w:val="333333"/>
        </w:rPr>
        <w:t>CD</w:t>
      </w:r>
    </w:p>
    <w:p w14:paraId="3EF73B85" w14:textId="77777777" w:rsidR="006C0CA4" w:rsidRPr="004C7B87" w:rsidRDefault="006C0CA4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 w:hint="eastAsia"/>
          <w:color w:val="333333"/>
        </w:rPr>
      </w:pPr>
    </w:p>
    <w:p w14:paraId="63E9FE7B" w14:textId="4D0409DA" w:rsidR="008A6C38" w:rsidRPr="006C0CA4" w:rsidRDefault="008A6C38" w:rsidP="006C0CA4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</w:p>
    <w:sectPr w:rsidR="008A6C38" w:rsidRPr="006C0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20578" w14:textId="77777777" w:rsidR="002B2C06" w:rsidRDefault="002B2C06" w:rsidP="005C507B">
      <w:r>
        <w:separator/>
      </w:r>
    </w:p>
  </w:endnote>
  <w:endnote w:type="continuationSeparator" w:id="0">
    <w:p w14:paraId="2FCC9B9B" w14:textId="77777777" w:rsidR="002B2C06" w:rsidRDefault="002B2C06" w:rsidP="005C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CBB25" w14:textId="77777777" w:rsidR="002B2C06" w:rsidRDefault="002B2C06" w:rsidP="005C507B">
      <w:r>
        <w:separator/>
      </w:r>
    </w:p>
  </w:footnote>
  <w:footnote w:type="continuationSeparator" w:id="0">
    <w:p w14:paraId="2F315CFC" w14:textId="77777777" w:rsidR="002B2C06" w:rsidRDefault="002B2C06" w:rsidP="005C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C4"/>
    <w:rsid w:val="00225A25"/>
    <w:rsid w:val="002B2C06"/>
    <w:rsid w:val="004C7B87"/>
    <w:rsid w:val="005C507B"/>
    <w:rsid w:val="006C0CA4"/>
    <w:rsid w:val="008A6C38"/>
    <w:rsid w:val="00D4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FCFEF"/>
  <w15:chartTrackingRefBased/>
  <w15:docId w15:val="{50A57AB5-9528-4E98-83F8-ED605F7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0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07B"/>
    <w:rPr>
      <w:sz w:val="18"/>
      <w:szCs w:val="18"/>
    </w:rPr>
  </w:style>
  <w:style w:type="paragraph" w:styleId="a7">
    <w:name w:val="Normal (Web)"/>
    <w:basedOn w:val="a"/>
    <w:uiPriority w:val="99"/>
    <w:unhideWhenUsed/>
    <w:rsid w:val="005C5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果</dc:creator>
  <cp:keywords/>
  <dc:description/>
  <cp:lastModifiedBy>陈 果</cp:lastModifiedBy>
  <cp:revision>2</cp:revision>
  <dcterms:created xsi:type="dcterms:W3CDTF">2022-09-07T07:00:00Z</dcterms:created>
  <dcterms:modified xsi:type="dcterms:W3CDTF">2022-09-07T07:51:00Z</dcterms:modified>
</cp:coreProperties>
</file>